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B9FE" w14:textId="77777777" w:rsidR="005B43E7" w:rsidRPr="003E6B38" w:rsidRDefault="005B43E7" w:rsidP="003E6B38">
      <w:pPr>
        <w:pStyle w:val="7"/>
        <w:spacing w:before="0" w:line="0" w:lineRule="atLeast"/>
        <w:jc w:val="center"/>
        <w:rPr>
          <w:rStyle w:val="FontStyle65"/>
          <w:bCs w:val="0"/>
          <w:color w:val="000000" w:themeColor="text1"/>
          <w:sz w:val="24"/>
          <w:szCs w:val="24"/>
        </w:rPr>
      </w:pPr>
      <w:bookmarkStart w:id="0" w:name="_Hlk121389203"/>
      <w:bookmarkStart w:id="1" w:name="_Toc73696135"/>
      <w:bookmarkStart w:id="2" w:name="_Toc30330077"/>
      <w:r w:rsidRPr="003E6B38">
        <w:rPr>
          <w:rStyle w:val="FontStyle65"/>
          <w:color w:val="000000" w:themeColor="text1"/>
          <w:sz w:val="24"/>
          <w:szCs w:val="24"/>
        </w:rPr>
        <w:t xml:space="preserve">  ДОГОВОР № ______</w:t>
      </w:r>
    </w:p>
    <w:p w14:paraId="3FA62EC6" w14:textId="77777777" w:rsidR="005B43E7" w:rsidRPr="003E6B38" w:rsidRDefault="005B43E7" w:rsidP="003E6B38">
      <w:pPr>
        <w:spacing w:after="0" w:line="0" w:lineRule="atLeast"/>
        <w:rPr>
          <w:rFonts w:ascii="Times New Roman" w:hAnsi="Times New Roman" w:cs="Times New Roman"/>
          <w:sz w:val="24"/>
          <w:szCs w:val="24"/>
          <w:lang w:eastAsia="x-none"/>
        </w:rPr>
      </w:pPr>
    </w:p>
    <w:p w14:paraId="655D322D" w14:textId="6D987DCA" w:rsidR="005B43E7" w:rsidRPr="003E6B38" w:rsidRDefault="005B43E7" w:rsidP="003E6B38">
      <w:pPr>
        <w:pStyle w:val="Style6"/>
        <w:widowControl/>
        <w:tabs>
          <w:tab w:val="left" w:pos="7824"/>
        </w:tabs>
        <w:spacing w:line="0" w:lineRule="atLeast"/>
        <w:ind w:firstLine="0"/>
        <w:rPr>
          <w:rStyle w:val="FontStyle66"/>
          <w:color w:val="000000" w:themeColor="text1"/>
          <w:sz w:val="24"/>
          <w:szCs w:val="24"/>
        </w:rPr>
      </w:pPr>
      <w:r w:rsidRPr="003E6B38">
        <w:rPr>
          <w:rStyle w:val="FontStyle66"/>
          <w:color w:val="000000" w:themeColor="text1"/>
          <w:sz w:val="24"/>
          <w:szCs w:val="24"/>
        </w:rPr>
        <w:t xml:space="preserve">г. </w:t>
      </w:r>
      <w:r w:rsidR="003E6B38" w:rsidRPr="003E6B38">
        <w:rPr>
          <w:rStyle w:val="FontStyle66"/>
          <w:color w:val="000000" w:themeColor="text1"/>
          <w:sz w:val="24"/>
          <w:szCs w:val="24"/>
        </w:rPr>
        <w:t>Уфа</w:t>
      </w:r>
      <w:r w:rsidRPr="003E6B38">
        <w:rPr>
          <w:rStyle w:val="FontStyle66"/>
          <w:color w:val="000000" w:themeColor="text1"/>
          <w:sz w:val="24"/>
          <w:szCs w:val="24"/>
        </w:rPr>
        <w:t xml:space="preserve">                                                                                                         «___» </w:t>
      </w:r>
      <w:r w:rsidR="003E6B38" w:rsidRPr="003E6B38">
        <w:rPr>
          <w:rStyle w:val="FontStyle66"/>
          <w:color w:val="000000" w:themeColor="text1"/>
          <w:sz w:val="24"/>
          <w:szCs w:val="24"/>
        </w:rPr>
        <w:t>__________</w:t>
      </w:r>
      <w:r w:rsidRPr="003E6B38">
        <w:rPr>
          <w:rStyle w:val="FontStyle66"/>
          <w:color w:val="000000" w:themeColor="text1"/>
          <w:sz w:val="24"/>
          <w:szCs w:val="24"/>
        </w:rPr>
        <w:t xml:space="preserve"> г.</w:t>
      </w:r>
    </w:p>
    <w:p w14:paraId="435AD6CB" w14:textId="77777777" w:rsidR="005B43E7" w:rsidRPr="003E6B38" w:rsidRDefault="005B43E7" w:rsidP="003E6B38">
      <w:pPr>
        <w:pStyle w:val="Style6"/>
        <w:widowControl/>
        <w:tabs>
          <w:tab w:val="left" w:pos="7824"/>
        </w:tabs>
        <w:spacing w:line="0" w:lineRule="atLeast"/>
        <w:ind w:firstLine="0"/>
        <w:rPr>
          <w:rStyle w:val="FontStyle66"/>
          <w:color w:val="000000" w:themeColor="text1"/>
          <w:sz w:val="24"/>
          <w:szCs w:val="24"/>
        </w:rPr>
      </w:pPr>
    </w:p>
    <w:p w14:paraId="0EEEF98C" w14:textId="77777777" w:rsidR="005B43E7" w:rsidRPr="003E6B38" w:rsidRDefault="005B43E7" w:rsidP="003E6B38">
      <w:pPr>
        <w:spacing w:after="0" w:line="0" w:lineRule="atLeast"/>
        <w:jc w:val="both"/>
        <w:rPr>
          <w:rFonts w:ascii="Times New Roman" w:hAnsi="Times New Roman" w:cs="Times New Roman"/>
          <w:color w:val="000000" w:themeColor="text1"/>
          <w:sz w:val="24"/>
          <w:szCs w:val="24"/>
        </w:rPr>
      </w:pPr>
    </w:p>
    <w:bookmarkEnd w:id="0"/>
    <w:bookmarkEnd w:id="1"/>
    <w:bookmarkEnd w:id="2"/>
    <w:p w14:paraId="63360BE5" w14:textId="77777777" w:rsidR="003E6B38" w:rsidRDefault="003E6B38" w:rsidP="003E6B38">
      <w:pPr>
        <w:spacing w:after="0" w:line="0" w:lineRule="atLeast"/>
        <w:ind w:firstLine="567"/>
        <w:jc w:val="both"/>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 xml:space="preserve">Автономная некоммерческая организация «Центр стратегических разработок Республики Башкортостан» в дальнейшем именуемая </w:t>
      </w:r>
      <w:r w:rsidRPr="003E6B38">
        <w:rPr>
          <w:rFonts w:ascii="Times New Roman" w:hAnsi="Times New Roman" w:cs="Times New Roman"/>
          <w:bCs/>
          <w:color w:val="000000" w:themeColor="text1"/>
          <w:sz w:val="24"/>
          <w:szCs w:val="24"/>
        </w:rPr>
        <w:t>«Заказчик»</w:t>
      </w:r>
      <w:r w:rsidRPr="003E6B38">
        <w:rPr>
          <w:rFonts w:ascii="Times New Roman" w:hAnsi="Times New Roman" w:cs="Times New Roman"/>
          <w:color w:val="000000" w:themeColor="text1"/>
          <w:sz w:val="24"/>
          <w:szCs w:val="24"/>
        </w:rPr>
        <w:t xml:space="preserve">, в лице ____, действующего на основании _____ с одной стороны, и </w:t>
      </w:r>
    </w:p>
    <w:p w14:paraId="20507670" w14:textId="0A1DCBD2" w:rsidR="00750C2E" w:rsidRDefault="003E6B38" w:rsidP="003E6B38">
      <w:pPr>
        <w:spacing w:after="0" w:line="0" w:lineRule="atLeast"/>
        <w:ind w:firstLine="567"/>
        <w:jc w:val="both"/>
        <w:rPr>
          <w:rFonts w:ascii="Times New Roman" w:hAnsi="Times New Roman" w:cs="Times New Roman"/>
          <w:color w:val="000000" w:themeColor="text1"/>
          <w:sz w:val="24"/>
          <w:szCs w:val="24"/>
        </w:rPr>
      </w:pPr>
      <w:r w:rsidRPr="003E6B38">
        <w:rPr>
          <w:rFonts w:ascii="Times New Roman" w:hAnsi="Times New Roman" w:cs="Times New Roman"/>
          <w:bCs/>
          <w:color w:val="000000" w:themeColor="text1"/>
          <w:sz w:val="24"/>
          <w:szCs w:val="24"/>
        </w:rPr>
        <w:t>_____________</w:t>
      </w:r>
      <w:r w:rsidRPr="003E6B38">
        <w:rPr>
          <w:rFonts w:ascii="Times New Roman" w:hAnsi="Times New Roman" w:cs="Times New Roman"/>
          <w:color w:val="000000" w:themeColor="text1"/>
          <w:sz w:val="24"/>
          <w:szCs w:val="24"/>
        </w:rPr>
        <w:t xml:space="preserve">, </w:t>
      </w:r>
      <w:r w:rsidR="00750C2E">
        <w:rPr>
          <w:rFonts w:ascii="Times New Roman" w:hAnsi="Times New Roman" w:cs="Times New Roman"/>
          <w:color w:val="000000" w:themeColor="text1"/>
          <w:sz w:val="24"/>
          <w:szCs w:val="24"/>
        </w:rPr>
        <w:t xml:space="preserve">именуемое далее «Исполнитель», </w:t>
      </w:r>
      <w:r w:rsidRPr="003E6B38">
        <w:rPr>
          <w:rFonts w:ascii="Times New Roman" w:hAnsi="Times New Roman" w:cs="Times New Roman"/>
          <w:color w:val="000000" w:themeColor="text1"/>
          <w:sz w:val="24"/>
          <w:szCs w:val="24"/>
        </w:rPr>
        <w:t>в лице _________, действующего на основании ____________,</w:t>
      </w:r>
      <w:r w:rsidRPr="003E6B38">
        <w:rPr>
          <w:rStyle w:val="FontStyle66"/>
          <w:color w:val="000000" w:themeColor="text1"/>
          <w:sz w:val="24"/>
          <w:szCs w:val="24"/>
        </w:rPr>
        <w:t xml:space="preserve"> </w:t>
      </w:r>
      <w:r w:rsidRPr="003E6B38">
        <w:rPr>
          <w:rFonts w:ascii="Times New Roman" w:hAnsi="Times New Roman" w:cs="Times New Roman"/>
          <w:color w:val="000000" w:themeColor="text1"/>
          <w:sz w:val="24"/>
          <w:szCs w:val="24"/>
        </w:rPr>
        <w:t xml:space="preserve">с другой стороны, </w:t>
      </w:r>
    </w:p>
    <w:p w14:paraId="3BCB4810" w14:textId="714C89D4" w:rsidR="003E6B38" w:rsidRDefault="003E6B38" w:rsidP="003E6B38">
      <w:pPr>
        <w:spacing w:after="0" w:line="0" w:lineRule="atLeast"/>
        <w:ind w:firstLine="567"/>
        <w:jc w:val="both"/>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совместно именуемые в дальнейшем «Стороны», а по отдельности «Сторона», заключили настоящий Договор (далее - Договор) о нижеследующем:</w:t>
      </w:r>
    </w:p>
    <w:p w14:paraId="7E2E4EE8" w14:textId="77777777" w:rsidR="003E6B38" w:rsidRPr="003E6B38" w:rsidRDefault="003E6B38" w:rsidP="003E6B38">
      <w:pPr>
        <w:spacing w:after="0" w:line="0" w:lineRule="atLeast"/>
        <w:ind w:firstLine="567"/>
        <w:jc w:val="both"/>
        <w:rPr>
          <w:rFonts w:ascii="Times New Roman" w:hAnsi="Times New Roman" w:cs="Times New Roman"/>
          <w:color w:val="000000" w:themeColor="text1"/>
          <w:sz w:val="24"/>
          <w:szCs w:val="24"/>
        </w:rPr>
      </w:pPr>
    </w:p>
    <w:p w14:paraId="009851DA" w14:textId="51962725" w:rsidR="003E6B38" w:rsidRPr="003E6B38" w:rsidRDefault="003E6B38" w:rsidP="003E6B38">
      <w:pPr>
        <w:pStyle w:val="Style7"/>
        <w:widowControl/>
        <w:numPr>
          <w:ilvl w:val="0"/>
          <w:numId w:val="24"/>
        </w:numPr>
        <w:spacing w:line="0" w:lineRule="atLeast"/>
        <w:ind w:left="924" w:hanging="357"/>
        <w:jc w:val="center"/>
        <w:rPr>
          <w:rStyle w:val="FontStyle65"/>
          <w:color w:val="000000" w:themeColor="text1"/>
          <w:sz w:val="24"/>
          <w:szCs w:val="24"/>
        </w:rPr>
      </w:pPr>
      <w:r w:rsidRPr="003E6B38">
        <w:rPr>
          <w:rStyle w:val="FontStyle65"/>
          <w:color w:val="000000" w:themeColor="text1"/>
          <w:sz w:val="24"/>
          <w:szCs w:val="24"/>
        </w:rPr>
        <w:t>ПРЕДМЕТ ДОГОВОРА</w:t>
      </w:r>
      <w:r>
        <w:rPr>
          <w:rStyle w:val="FontStyle65"/>
          <w:color w:val="000000" w:themeColor="text1"/>
          <w:sz w:val="24"/>
          <w:szCs w:val="24"/>
        </w:rPr>
        <w:t>.</w:t>
      </w:r>
    </w:p>
    <w:p w14:paraId="6E88C8F9" w14:textId="2F4B7C6A" w:rsidR="003E6B38" w:rsidRPr="003E6B38" w:rsidRDefault="003E6B38" w:rsidP="003E6B38">
      <w:pPr>
        <w:pStyle w:val="Style8"/>
        <w:widowControl/>
        <w:numPr>
          <w:ilvl w:val="1"/>
          <w:numId w:val="24"/>
        </w:numPr>
        <w:tabs>
          <w:tab w:val="left" w:pos="1134"/>
        </w:tabs>
        <w:spacing w:line="0" w:lineRule="atLeast"/>
        <w:ind w:left="0" w:firstLine="590"/>
        <w:rPr>
          <w:rStyle w:val="FontStyle66"/>
          <w:color w:val="000000" w:themeColor="text1"/>
          <w:sz w:val="24"/>
          <w:szCs w:val="24"/>
        </w:rPr>
      </w:pPr>
      <w:r w:rsidRPr="003E6B38">
        <w:rPr>
          <w:rStyle w:val="FontStyle66"/>
          <w:color w:val="000000" w:themeColor="text1"/>
          <w:sz w:val="24"/>
          <w:szCs w:val="24"/>
        </w:rPr>
        <w:t xml:space="preserve">Исполнитель обязуется </w:t>
      </w:r>
      <w:bookmarkStart w:id="3" w:name="_Hlk77678396"/>
      <w:r w:rsidRPr="003E6B38">
        <w:rPr>
          <w:rStyle w:val="FontStyle66"/>
          <w:color w:val="000000" w:themeColor="text1"/>
          <w:sz w:val="24"/>
          <w:szCs w:val="24"/>
        </w:rPr>
        <w:t xml:space="preserve">выполнить работы </w:t>
      </w:r>
      <w:r w:rsidR="00755424" w:rsidRPr="00755424">
        <w:rPr>
          <w:rStyle w:val="FontStyle66"/>
          <w:color w:val="000000" w:themeColor="text1"/>
          <w:sz w:val="24"/>
          <w:szCs w:val="24"/>
        </w:rPr>
        <w:t>по «Разработке регионального туристического маршрута, для присвоения статуса Национального Туристического Маршрута для Республики Башкортостан»</w:t>
      </w:r>
      <w:r w:rsidRPr="003E6B38">
        <w:rPr>
          <w:rStyle w:val="FontStyle66"/>
          <w:color w:val="000000" w:themeColor="text1"/>
          <w:sz w:val="24"/>
          <w:szCs w:val="24"/>
        </w:rPr>
        <w:t xml:space="preserve"> </w:t>
      </w:r>
      <w:bookmarkEnd w:id="3"/>
      <w:r w:rsidRPr="003E6B38">
        <w:rPr>
          <w:rStyle w:val="FontStyle66"/>
          <w:color w:val="000000" w:themeColor="text1"/>
          <w:sz w:val="24"/>
          <w:szCs w:val="24"/>
        </w:rPr>
        <w:t xml:space="preserve">(далее – Работа), в соответствии с требованиями Технического задания (Приложение № 1 к Договору), а Заказчик обязуется принять и оплатить результаты Работы в порядке и на условиях, предусмотренных настоящим Договором.  </w:t>
      </w:r>
    </w:p>
    <w:p w14:paraId="1092DBD1" w14:textId="77777777" w:rsidR="003E6B38" w:rsidRPr="003E6B38" w:rsidRDefault="003E6B38" w:rsidP="003E6B38">
      <w:pPr>
        <w:pStyle w:val="Style8"/>
        <w:widowControl/>
        <w:numPr>
          <w:ilvl w:val="1"/>
          <w:numId w:val="24"/>
        </w:numPr>
        <w:tabs>
          <w:tab w:val="left" w:pos="1134"/>
        </w:tabs>
        <w:spacing w:line="0" w:lineRule="atLeast"/>
        <w:ind w:left="0" w:firstLine="590"/>
        <w:rPr>
          <w:rStyle w:val="FontStyle66"/>
          <w:color w:val="000000" w:themeColor="text1"/>
          <w:sz w:val="24"/>
          <w:szCs w:val="24"/>
        </w:rPr>
      </w:pPr>
      <w:bookmarkStart w:id="4" w:name="_Hlk77678767"/>
      <w:r w:rsidRPr="003E6B38">
        <w:rPr>
          <w:rStyle w:val="FontStyle66"/>
          <w:color w:val="000000" w:themeColor="text1"/>
          <w:sz w:val="24"/>
          <w:szCs w:val="24"/>
        </w:rPr>
        <w:t xml:space="preserve">Работы выполняются Исполнителем в два этапа в следующие сроки: </w:t>
      </w:r>
    </w:p>
    <w:p w14:paraId="6D079A65" w14:textId="77777777" w:rsidR="003E6B38" w:rsidRPr="003E6B38" w:rsidRDefault="003E6B38" w:rsidP="003E6B38">
      <w:pPr>
        <w:pStyle w:val="Style8"/>
        <w:widowControl/>
        <w:numPr>
          <w:ilvl w:val="2"/>
          <w:numId w:val="24"/>
        </w:numPr>
        <w:tabs>
          <w:tab w:val="left" w:pos="1276"/>
        </w:tabs>
        <w:spacing w:line="0" w:lineRule="atLeast"/>
        <w:ind w:left="0" w:firstLine="567"/>
        <w:rPr>
          <w:rStyle w:val="FontStyle66"/>
          <w:color w:val="000000" w:themeColor="text1"/>
          <w:sz w:val="24"/>
          <w:szCs w:val="24"/>
        </w:rPr>
      </w:pPr>
      <w:r w:rsidRPr="003E6B38">
        <w:rPr>
          <w:rStyle w:val="FontStyle66"/>
          <w:color w:val="000000" w:themeColor="text1"/>
          <w:sz w:val="24"/>
          <w:szCs w:val="24"/>
        </w:rPr>
        <w:t>Этап №1: «Анализ существующих точек туристического притяжения в Республике Башкортостан»: 3 (три) месяца с даты заключения Договора.</w:t>
      </w:r>
    </w:p>
    <w:p w14:paraId="57BAFABE" w14:textId="0868A2DE" w:rsidR="003E6B38" w:rsidRDefault="003E6B38" w:rsidP="003E6B38">
      <w:pPr>
        <w:pStyle w:val="Style8"/>
        <w:widowControl/>
        <w:numPr>
          <w:ilvl w:val="2"/>
          <w:numId w:val="24"/>
        </w:numPr>
        <w:tabs>
          <w:tab w:val="left" w:pos="1276"/>
        </w:tabs>
        <w:spacing w:line="0" w:lineRule="atLeast"/>
        <w:ind w:left="0" w:firstLine="567"/>
        <w:rPr>
          <w:rStyle w:val="FontStyle66"/>
          <w:color w:val="000000" w:themeColor="text1"/>
          <w:sz w:val="24"/>
          <w:szCs w:val="24"/>
        </w:rPr>
      </w:pPr>
      <w:r w:rsidRPr="003E6B38">
        <w:rPr>
          <w:rStyle w:val="FontStyle66"/>
          <w:color w:val="000000" w:themeColor="text1"/>
          <w:sz w:val="24"/>
          <w:szCs w:val="24"/>
        </w:rPr>
        <w:t>Этап №2: «Анализ текущего туристического потока в Республике Башкортостан»: 4 (четыре) месяца с даты подписания Акта сдачи-приемки выполненных работ в рамках Этапа №1 Договора.</w:t>
      </w:r>
    </w:p>
    <w:p w14:paraId="313CCBC2" w14:textId="77777777" w:rsidR="003E6B38" w:rsidRPr="003E6B38" w:rsidRDefault="003E6B38" w:rsidP="003E6B38">
      <w:pPr>
        <w:pStyle w:val="Style8"/>
        <w:widowControl/>
        <w:tabs>
          <w:tab w:val="left" w:pos="1276"/>
        </w:tabs>
        <w:spacing w:line="0" w:lineRule="atLeast"/>
        <w:ind w:left="567" w:firstLine="0"/>
        <w:rPr>
          <w:rStyle w:val="FontStyle66"/>
          <w:color w:val="000000" w:themeColor="text1"/>
          <w:sz w:val="24"/>
          <w:szCs w:val="24"/>
        </w:rPr>
      </w:pPr>
    </w:p>
    <w:bookmarkEnd w:id="4"/>
    <w:p w14:paraId="3B323426" w14:textId="6C1F3875" w:rsidR="003E6B38" w:rsidRPr="003E6B38" w:rsidRDefault="003E6B38" w:rsidP="003E6B38">
      <w:pPr>
        <w:pStyle w:val="Style7"/>
        <w:widowControl/>
        <w:numPr>
          <w:ilvl w:val="0"/>
          <w:numId w:val="24"/>
        </w:numPr>
        <w:spacing w:line="0" w:lineRule="atLeast"/>
        <w:ind w:left="924" w:hanging="357"/>
        <w:jc w:val="center"/>
        <w:rPr>
          <w:b/>
          <w:caps/>
          <w:color w:val="000000" w:themeColor="text1"/>
        </w:rPr>
      </w:pPr>
      <w:r w:rsidRPr="003E6B38">
        <w:rPr>
          <w:b/>
          <w:caps/>
          <w:color w:val="000000" w:themeColor="text1"/>
        </w:rPr>
        <w:t>Права и обязанности Сторон</w:t>
      </w:r>
      <w:r>
        <w:rPr>
          <w:b/>
          <w:caps/>
          <w:color w:val="000000" w:themeColor="text1"/>
        </w:rPr>
        <w:t>.</w:t>
      </w:r>
    </w:p>
    <w:p w14:paraId="10076994"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Исполнитель обязан:</w:t>
      </w:r>
    </w:p>
    <w:p w14:paraId="076A0918"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Выполнить Работу, предусмотренную пунктом 1.1. Договора в порядке и сроки, определенные настоящим Договором и Приложением к нему.</w:t>
      </w:r>
    </w:p>
    <w:p w14:paraId="09EB8549"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Обеспечить сохранность и конфиденциальность информации, предоставляемой Заказчиком в ходе выполнения Работы по настоящему Договору.</w:t>
      </w:r>
    </w:p>
    <w:p w14:paraId="2B64F166"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Гарантировать Заказчику передачу полученных по Договору результатов Работы, не нарушающих исключительных прав третьих лиц.</w:t>
      </w:r>
    </w:p>
    <w:p w14:paraId="5A8DB284"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Устранить допущенные при выполнении Работы по своей вине недостатки.</w:t>
      </w:r>
    </w:p>
    <w:p w14:paraId="09065157"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bookmarkStart w:id="5" w:name="_Hlk77679038"/>
      <w:r w:rsidRPr="003E6B38">
        <w:rPr>
          <w:color w:val="000000" w:themeColor="text1"/>
        </w:rPr>
        <w:t>В стоимость Работы включено вознаграждение Исполнителя за передачу Заказчику исключительных прав в полном объеме на результаты интеллектуальной деятельности, созданные Исполнителем в рамках настоящего Договора, в размере 1000 (одна тысяча) рублей 00 копеек, в том числе НДС (20%).</w:t>
      </w:r>
    </w:p>
    <w:bookmarkEnd w:id="5"/>
    <w:p w14:paraId="526B32D9" w14:textId="77777777" w:rsidR="003E6B38" w:rsidRPr="003E6B38" w:rsidRDefault="003E6B38" w:rsidP="003E6B38">
      <w:pPr>
        <w:pStyle w:val="Style8"/>
        <w:widowControl/>
        <w:numPr>
          <w:ilvl w:val="1"/>
          <w:numId w:val="24"/>
        </w:numPr>
        <w:tabs>
          <w:tab w:val="left" w:pos="1134"/>
        </w:tabs>
        <w:spacing w:line="0" w:lineRule="atLeast"/>
        <w:rPr>
          <w:color w:val="000000" w:themeColor="text1"/>
        </w:rPr>
      </w:pPr>
      <w:r w:rsidRPr="003E6B38">
        <w:rPr>
          <w:color w:val="000000" w:themeColor="text1"/>
        </w:rPr>
        <w:t>Исполнитель вправе:</w:t>
      </w:r>
    </w:p>
    <w:p w14:paraId="758A8A2B" w14:textId="77777777" w:rsidR="003E6B38" w:rsidRPr="003E6B38" w:rsidRDefault="003E6B38" w:rsidP="003E6B38">
      <w:pPr>
        <w:pStyle w:val="Style8"/>
        <w:widowControl/>
        <w:tabs>
          <w:tab w:val="left" w:pos="1134"/>
        </w:tabs>
        <w:spacing w:line="0" w:lineRule="atLeast"/>
        <w:rPr>
          <w:color w:val="000000" w:themeColor="text1"/>
        </w:rPr>
      </w:pPr>
      <w:r w:rsidRPr="003E6B38">
        <w:rPr>
          <w:color w:val="000000" w:themeColor="text1"/>
        </w:rPr>
        <w:t>2.2.1. Привлекать иные подрядные организации и третьих лиц к выполнению Работы. При этом Исполнитель несет полную ответственность перед Заказчиком за сроки и качество работ, выполненных привлеченными подрядчиками и третьими лицами, а также за сохранность и конфиденциальность информации, предоставляемой Заказчиком в ходе выполнения Работы по настоящему Договору.</w:t>
      </w:r>
    </w:p>
    <w:p w14:paraId="5EE37D91"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Заказчик обязан:</w:t>
      </w:r>
    </w:p>
    <w:p w14:paraId="58551DE2" w14:textId="494B1A51" w:rsid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Произвести оплату за выполненную Исполнителем Работу в размере и порядке, предусмотренном разделом 4 настоящего Договора.</w:t>
      </w:r>
    </w:p>
    <w:p w14:paraId="54684AC1" w14:textId="04C5C596" w:rsid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lastRenderedPageBreak/>
        <w:t>Принять результаты Работ за соответствующий этап по Акту сдачи-приемки выполненных работ (далее – Акт) в порядке и в сроки, предусмотренные разделом 3 настоящего Договора.</w:t>
      </w:r>
    </w:p>
    <w:p w14:paraId="3239C051" w14:textId="77777777" w:rsidR="003E6B38" w:rsidRPr="003E6B38" w:rsidRDefault="003E6B38" w:rsidP="003E6B38">
      <w:pPr>
        <w:pStyle w:val="Style8"/>
        <w:widowControl/>
        <w:tabs>
          <w:tab w:val="left" w:pos="1134"/>
        </w:tabs>
        <w:spacing w:line="0" w:lineRule="atLeast"/>
        <w:ind w:left="567" w:firstLine="0"/>
        <w:rPr>
          <w:color w:val="000000" w:themeColor="text1"/>
        </w:rPr>
      </w:pPr>
    </w:p>
    <w:p w14:paraId="4008BE48" w14:textId="30455A2B" w:rsidR="003E6B38" w:rsidRPr="003E6B38" w:rsidRDefault="003E6B38" w:rsidP="003E6B38">
      <w:pPr>
        <w:pStyle w:val="Style7"/>
        <w:widowControl/>
        <w:numPr>
          <w:ilvl w:val="0"/>
          <w:numId w:val="24"/>
        </w:numPr>
        <w:spacing w:line="0" w:lineRule="atLeast"/>
        <w:ind w:left="924" w:hanging="357"/>
        <w:jc w:val="center"/>
        <w:rPr>
          <w:b/>
          <w:caps/>
          <w:color w:val="000000" w:themeColor="text1"/>
        </w:rPr>
      </w:pPr>
      <w:r w:rsidRPr="003E6B38">
        <w:rPr>
          <w:b/>
          <w:caps/>
          <w:color w:val="000000" w:themeColor="text1"/>
        </w:rPr>
        <w:t>Порядок сдачи и приемки РЕЗУЛЬТАТОВ РАБОТЫ</w:t>
      </w:r>
      <w:r>
        <w:rPr>
          <w:b/>
          <w:caps/>
          <w:color w:val="000000" w:themeColor="text1"/>
        </w:rPr>
        <w:t>.</w:t>
      </w:r>
    </w:p>
    <w:p w14:paraId="2A78A6C6" w14:textId="77777777" w:rsidR="003E6B38" w:rsidRPr="003E6B38" w:rsidRDefault="003E6B38" w:rsidP="003E6B38">
      <w:pPr>
        <w:pStyle w:val="Style8"/>
        <w:widowControl/>
        <w:numPr>
          <w:ilvl w:val="1"/>
          <w:numId w:val="24"/>
        </w:numPr>
        <w:tabs>
          <w:tab w:val="left" w:pos="1134"/>
        </w:tabs>
        <w:spacing w:line="0" w:lineRule="atLeast"/>
        <w:ind w:left="0" w:firstLine="590"/>
        <w:rPr>
          <w:rFonts w:eastAsia="Calibri"/>
          <w:color w:val="000000" w:themeColor="text1"/>
          <w:lang w:eastAsia="en-US"/>
        </w:rPr>
      </w:pPr>
      <w:r w:rsidRPr="003E6B38">
        <w:rPr>
          <w:rFonts w:eastAsia="Calibri"/>
          <w:color w:val="000000" w:themeColor="text1"/>
          <w:lang w:eastAsia="en-US"/>
        </w:rPr>
        <w:t>Результаты Работ за соответствующий этап оформляются согласно Техническому заданию (Приложение № 1 к Договору).</w:t>
      </w:r>
    </w:p>
    <w:p w14:paraId="71A2D2DE" w14:textId="77777777" w:rsidR="003E6B38" w:rsidRPr="003E6B38" w:rsidRDefault="003E6B38" w:rsidP="003E6B38">
      <w:pPr>
        <w:pStyle w:val="Style8"/>
        <w:widowControl/>
        <w:numPr>
          <w:ilvl w:val="1"/>
          <w:numId w:val="24"/>
        </w:numPr>
        <w:tabs>
          <w:tab w:val="left" w:pos="1134"/>
        </w:tabs>
        <w:spacing w:line="0" w:lineRule="atLeast"/>
        <w:ind w:left="0" w:firstLine="590"/>
        <w:rPr>
          <w:rFonts w:eastAsia="Calibri"/>
          <w:color w:val="000000" w:themeColor="text1"/>
          <w:lang w:eastAsia="en-US"/>
        </w:rPr>
      </w:pPr>
      <w:bookmarkStart w:id="6" w:name="_Hlk77675305"/>
      <w:r w:rsidRPr="003E6B38">
        <w:rPr>
          <w:rFonts w:eastAsia="Calibri"/>
          <w:color w:val="000000" w:themeColor="text1"/>
          <w:lang w:eastAsia="en-US"/>
        </w:rPr>
        <w:t>В день окончания срока выполнения Работ за соответствующий этап</w:t>
      </w:r>
      <w:bookmarkEnd w:id="6"/>
      <w:r w:rsidRPr="003E6B38">
        <w:rPr>
          <w:rFonts w:eastAsia="Calibri"/>
          <w:color w:val="000000" w:themeColor="text1"/>
          <w:lang w:eastAsia="en-US"/>
        </w:rPr>
        <w:t xml:space="preserve"> Исполнитель передает Заказчику с сопроводительным письмом отчетные материалы в соответствии с требованиями Технического задания (Приложение № 1 к Договору), два экземпляра Акта, подписанных уполномоченным лицом Исполнителя. </w:t>
      </w:r>
    </w:p>
    <w:p w14:paraId="0E807FCB" w14:textId="77777777" w:rsidR="003E6B38" w:rsidRPr="003E6B38" w:rsidRDefault="003E6B38" w:rsidP="003E6B38">
      <w:pPr>
        <w:pStyle w:val="Style8"/>
        <w:widowControl/>
        <w:numPr>
          <w:ilvl w:val="1"/>
          <w:numId w:val="24"/>
        </w:numPr>
        <w:tabs>
          <w:tab w:val="left" w:pos="1134"/>
        </w:tabs>
        <w:spacing w:line="0" w:lineRule="atLeast"/>
        <w:ind w:left="0" w:firstLine="590"/>
        <w:rPr>
          <w:rFonts w:eastAsia="Calibri"/>
          <w:color w:val="000000" w:themeColor="text1"/>
        </w:rPr>
      </w:pPr>
      <w:r w:rsidRPr="003E6B38">
        <w:rPr>
          <w:rFonts w:eastAsia="Calibri"/>
          <w:color w:val="000000" w:themeColor="text1"/>
          <w:lang w:eastAsia="en-US"/>
        </w:rPr>
        <w:t>Приемка</w:t>
      </w:r>
      <w:r w:rsidRPr="003E6B38">
        <w:rPr>
          <w:rFonts w:eastAsia="Calibri"/>
          <w:color w:val="000000" w:themeColor="text1"/>
        </w:rPr>
        <w:t xml:space="preserve"> Работ за соответствующий этап и подписание Акта осуществляется Заказчиком в течение 5 (пяти) рабочих дней с даты направления Исполнителем документов, указанных в п.3.2. Договора. В указанный срок Заказчик обязан подписать Акт или направить Исполнителю мотивированный отказ от его подписания.</w:t>
      </w:r>
    </w:p>
    <w:p w14:paraId="72B34D02" w14:textId="77777777" w:rsidR="003E6B38" w:rsidRPr="003E6B38" w:rsidRDefault="003E6B38" w:rsidP="003E6B38">
      <w:pPr>
        <w:pStyle w:val="Style8"/>
        <w:widowControl/>
        <w:numPr>
          <w:ilvl w:val="1"/>
          <w:numId w:val="24"/>
        </w:numPr>
        <w:tabs>
          <w:tab w:val="left" w:pos="1134"/>
        </w:tabs>
        <w:spacing w:line="0" w:lineRule="atLeast"/>
        <w:ind w:left="0" w:firstLine="590"/>
        <w:rPr>
          <w:rFonts w:eastAsia="Calibri"/>
          <w:color w:val="000000" w:themeColor="text1"/>
          <w:lang w:eastAsia="en-US"/>
        </w:rPr>
      </w:pPr>
      <w:r w:rsidRPr="003E6B38">
        <w:rPr>
          <w:rFonts w:eastAsia="Calibri"/>
          <w:color w:val="000000" w:themeColor="text1"/>
          <w:lang w:eastAsia="en-US"/>
        </w:rPr>
        <w:t>В случае если Акт в срок, указанный в п. 3.3. Договора, не будет подписан или не будут предоставлены в этот же срок в письменной форме мотивированные возражения, Работы за соответствующий этап считаются выполненными надлежащим образом (качественно и в полном объеме), принятой Заказчиком.</w:t>
      </w:r>
    </w:p>
    <w:p w14:paraId="639E43C1" w14:textId="77777777" w:rsidR="003E6B38" w:rsidRPr="003E6B38" w:rsidRDefault="003E6B38" w:rsidP="003E6B38">
      <w:pPr>
        <w:pStyle w:val="Style8"/>
        <w:widowControl/>
        <w:numPr>
          <w:ilvl w:val="1"/>
          <w:numId w:val="24"/>
        </w:numPr>
        <w:tabs>
          <w:tab w:val="left" w:pos="1134"/>
        </w:tabs>
        <w:spacing w:line="0" w:lineRule="atLeast"/>
        <w:ind w:left="0" w:firstLine="590"/>
        <w:rPr>
          <w:rFonts w:eastAsia="Calibri"/>
          <w:color w:val="000000" w:themeColor="text1"/>
          <w:lang w:eastAsia="en-US"/>
        </w:rPr>
      </w:pPr>
      <w:r w:rsidRPr="003E6B38">
        <w:rPr>
          <w:rFonts w:eastAsia="Calibri"/>
          <w:color w:val="000000" w:themeColor="text1"/>
          <w:lang w:eastAsia="en-US"/>
        </w:rPr>
        <w:t>В случае мотивированного отказа Заказчика от приемки результатов Работ за соответствующий этап Сторонами составляется двусторонний акт с перечнем необходимых доработок, сроков их выполнения.</w:t>
      </w:r>
    </w:p>
    <w:p w14:paraId="499A3108" w14:textId="77777777" w:rsidR="003E6B38" w:rsidRPr="003E6B38" w:rsidRDefault="003E6B38" w:rsidP="003E6B38">
      <w:pPr>
        <w:pStyle w:val="Style8"/>
        <w:widowControl/>
        <w:numPr>
          <w:ilvl w:val="1"/>
          <w:numId w:val="24"/>
        </w:numPr>
        <w:tabs>
          <w:tab w:val="left" w:pos="1134"/>
        </w:tabs>
        <w:spacing w:line="0" w:lineRule="atLeast"/>
        <w:ind w:left="0" w:firstLine="590"/>
        <w:rPr>
          <w:rFonts w:eastAsia="Calibri"/>
          <w:color w:val="000000" w:themeColor="text1"/>
          <w:lang w:eastAsia="en-US"/>
        </w:rPr>
      </w:pPr>
      <w:r w:rsidRPr="003E6B38">
        <w:rPr>
          <w:rFonts w:eastAsia="Calibri"/>
          <w:color w:val="000000" w:themeColor="text1"/>
          <w:lang w:eastAsia="en-US"/>
        </w:rPr>
        <w:t xml:space="preserve">В случае, если Заказчиком не указан срок устранения недостатков, Исполнитель предоставляет доработанные отчетные материалы в срок не позднее 10 (десяти) рабочих дней с даты получения им акта с перечнем доработок. </w:t>
      </w:r>
    </w:p>
    <w:p w14:paraId="0F19DEAE" w14:textId="77777777" w:rsidR="003E6B38" w:rsidRDefault="003E6B38" w:rsidP="003E6B38">
      <w:pPr>
        <w:pStyle w:val="Style8"/>
        <w:widowControl/>
        <w:numPr>
          <w:ilvl w:val="1"/>
          <w:numId w:val="24"/>
        </w:numPr>
        <w:tabs>
          <w:tab w:val="left" w:pos="1134"/>
        </w:tabs>
        <w:spacing w:line="0" w:lineRule="atLeast"/>
        <w:ind w:left="0" w:firstLine="590"/>
        <w:rPr>
          <w:rFonts w:eastAsia="Calibri"/>
          <w:color w:val="000000" w:themeColor="text1"/>
          <w:lang w:eastAsia="en-US"/>
        </w:rPr>
      </w:pPr>
      <w:r w:rsidRPr="003E6B38">
        <w:rPr>
          <w:rFonts w:eastAsia="Calibri"/>
          <w:color w:val="000000" w:themeColor="text1"/>
          <w:lang w:eastAsia="en-US"/>
        </w:rPr>
        <w:t>Повторная приемка результатов Работ за соответствующий этап производится Заказчиком в порядке, установленном в настоящем разделе Договора.</w:t>
      </w:r>
    </w:p>
    <w:p w14:paraId="3B57EBA7" w14:textId="6FA103C0" w:rsidR="003E6B38" w:rsidRPr="003E6B38" w:rsidRDefault="003E6B38" w:rsidP="003E6B38">
      <w:pPr>
        <w:pStyle w:val="Style8"/>
        <w:widowControl/>
        <w:tabs>
          <w:tab w:val="left" w:pos="1134"/>
        </w:tabs>
        <w:spacing w:line="0" w:lineRule="atLeast"/>
        <w:ind w:left="590" w:firstLine="0"/>
        <w:rPr>
          <w:rFonts w:eastAsia="Calibri"/>
          <w:color w:val="000000" w:themeColor="text1"/>
          <w:lang w:eastAsia="en-US"/>
        </w:rPr>
      </w:pPr>
      <w:r w:rsidRPr="003E6B38">
        <w:rPr>
          <w:rFonts w:eastAsia="Calibri"/>
          <w:color w:val="000000" w:themeColor="text1"/>
          <w:lang w:eastAsia="en-US"/>
        </w:rPr>
        <w:t xml:space="preserve"> </w:t>
      </w:r>
    </w:p>
    <w:p w14:paraId="36F84727" w14:textId="6E806B7C" w:rsidR="003E6B38" w:rsidRPr="003E6B38" w:rsidRDefault="003E6B38" w:rsidP="003E6B38">
      <w:pPr>
        <w:pStyle w:val="Style7"/>
        <w:widowControl/>
        <w:numPr>
          <w:ilvl w:val="0"/>
          <w:numId w:val="24"/>
        </w:numPr>
        <w:spacing w:line="0" w:lineRule="atLeast"/>
        <w:ind w:left="924" w:hanging="357"/>
        <w:jc w:val="center"/>
        <w:rPr>
          <w:b/>
          <w:bCs/>
          <w:caps/>
          <w:color w:val="000000" w:themeColor="text1"/>
        </w:rPr>
      </w:pPr>
      <w:r w:rsidRPr="003E6B38">
        <w:rPr>
          <w:b/>
          <w:caps/>
          <w:color w:val="000000" w:themeColor="text1"/>
        </w:rPr>
        <w:t>Стоимость</w:t>
      </w:r>
      <w:r w:rsidRPr="003E6B38">
        <w:rPr>
          <w:b/>
          <w:bCs/>
          <w:caps/>
          <w:color w:val="000000" w:themeColor="text1"/>
        </w:rPr>
        <w:t xml:space="preserve"> и порядок расчетов</w:t>
      </w:r>
      <w:r>
        <w:rPr>
          <w:b/>
          <w:bCs/>
          <w:caps/>
          <w:color w:val="000000" w:themeColor="text1"/>
        </w:rPr>
        <w:t>.</w:t>
      </w:r>
    </w:p>
    <w:p w14:paraId="6DCE62B4" w14:textId="17BB97FB"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rFonts w:eastAsia="Calibri"/>
          <w:color w:val="000000" w:themeColor="text1"/>
          <w:lang w:eastAsia="en-US"/>
        </w:rPr>
        <w:t>Стоимость</w:t>
      </w:r>
      <w:r w:rsidRPr="003E6B38">
        <w:rPr>
          <w:color w:val="000000" w:themeColor="text1"/>
        </w:rPr>
        <w:t xml:space="preserve"> Работ по настоящему Договору составляет </w:t>
      </w:r>
      <w:r w:rsidR="00EB64AB">
        <w:rPr>
          <w:bCs/>
          <w:color w:val="000000" w:themeColor="text1"/>
        </w:rPr>
        <w:t>__________</w:t>
      </w:r>
      <w:r w:rsidRPr="003E6B38">
        <w:rPr>
          <w:bCs/>
          <w:color w:val="000000" w:themeColor="text1"/>
        </w:rPr>
        <w:t xml:space="preserve"> (</w:t>
      </w:r>
      <w:r w:rsidR="00EB64AB">
        <w:rPr>
          <w:bCs/>
          <w:color w:val="000000" w:themeColor="text1"/>
        </w:rPr>
        <w:t>_______________</w:t>
      </w:r>
      <w:r w:rsidRPr="003E6B38">
        <w:rPr>
          <w:bCs/>
          <w:color w:val="000000" w:themeColor="text1"/>
        </w:rPr>
        <w:t>) рублей 00 копеек</w:t>
      </w:r>
      <w:r w:rsidRPr="003E6B38">
        <w:rPr>
          <w:color w:val="000000" w:themeColor="text1"/>
        </w:rPr>
        <w:t xml:space="preserve">, включая НДС (20%), в том числе: </w:t>
      </w:r>
    </w:p>
    <w:p w14:paraId="21AD94CB" w14:textId="1AE9FB64"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 xml:space="preserve">Стоимость Работ, выполненных Исполнителем в рамках Этапа №1 Договора составляет </w:t>
      </w:r>
      <w:r w:rsidR="00EB64AB">
        <w:rPr>
          <w:bCs/>
          <w:color w:val="000000" w:themeColor="text1"/>
        </w:rPr>
        <w:t>__________</w:t>
      </w:r>
      <w:r w:rsidR="00EB64AB" w:rsidRPr="003E6B38">
        <w:rPr>
          <w:bCs/>
          <w:color w:val="000000" w:themeColor="text1"/>
        </w:rPr>
        <w:t xml:space="preserve"> (</w:t>
      </w:r>
      <w:r w:rsidR="00EB64AB">
        <w:rPr>
          <w:bCs/>
          <w:color w:val="000000" w:themeColor="text1"/>
        </w:rPr>
        <w:t>_______________</w:t>
      </w:r>
      <w:r w:rsidR="00EB64AB" w:rsidRPr="003E6B38">
        <w:rPr>
          <w:bCs/>
          <w:color w:val="000000" w:themeColor="text1"/>
        </w:rPr>
        <w:t>) рублей 00 копеек</w:t>
      </w:r>
      <w:r w:rsidRPr="003E6B38">
        <w:rPr>
          <w:color w:val="000000" w:themeColor="text1"/>
        </w:rPr>
        <w:t>, включая НДС (20%).</w:t>
      </w:r>
    </w:p>
    <w:p w14:paraId="1B31FDE6" w14:textId="384CF313"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 xml:space="preserve">Стоимость Работ, выполненных Исполнителем в рамках Этапа №2 Договора составляет </w:t>
      </w:r>
      <w:r w:rsidR="00EB64AB">
        <w:rPr>
          <w:bCs/>
          <w:color w:val="000000" w:themeColor="text1"/>
        </w:rPr>
        <w:t>__________</w:t>
      </w:r>
      <w:r w:rsidR="00EB64AB" w:rsidRPr="003E6B38">
        <w:rPr>
          <w:bCs/>
          <w:color w:val="000000" w:themeColor="text1"/>
        </w:rPr>
        <w:t xml:space="preserve"> (</w:t>
      </w:r>
      <w:r w:rsidR="00EB64AB">
        <w:rPr>
          <w:bCs/>
          <w:color w:val="000000" w:themeColor="text1"/>
        </w:rPr>
        <w:t>_______________</w:t>
      </w:r>
      <w:r w:rsidR="00EB64AB" w:rsidRPr="003E6B38">
        <w:rPr>
          <w:bCs/>
          <w:color w:val="000000" w:themeColor="text1"/>
        </w:rPr>
        <w:t>) рублей 00 копеек</w:t>
      </w:r>
      <w:r w:rsidRPr="003E6B38">
        <w:rPr>
          <w:color w:val="000000" w:themeColor="text1"/>
        </w:rPr>
        <w:t>, включая НДС (20%).</w:t>
      </w:r>
    </w:p>
    <w:p w14:paraId="67E62556"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В стоимость настоящего Договора входят все налоги, сборы и другие обязательные платежи, а также расходы на выполнение Работы.</w:t>
      </w:r>
    </w:p>
    <w:p w14:paraId="03334AB5"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 xml:space="preserve">Оплата по Договору осуществляется в рублях Российской Федерации по безналичному расчету, путем перечисления денежных средств на расчетный счет Исполнителя в следующем порядке: </w:t>
      </w:r>
    </w:p>
    <w:p w14:paraId="61C5BBE6"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 xml:space="preserve">В течение 5 (пяти) рабочих дней с даты подписания Договора Заказчик перечисляет Исполнителю авансовый платеж в размере 50 % (пятидесяти процентов) от стоимости Работы, указанной в п. 4.1. Договора на основании выставленного Исполнителем счета.  Размер выплаченного Заказчиком аванса учитывается равными долями в стоимостях Работы в рамках Этапа №1 и Этапа №2 соответственно. </w:t>
      </w:r>
    </w:p>
    <w:p w14:paraId="79C63E98"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 xml:space="preserve">В течение 5 (Пяти) рабочих дней с даты подписания Заказчиком Акта по Этапу №1 Работ Заказчик перечисляет Исполнителю платеж в размере стоимости Этапа №1 Работы, указанной в п.4.1.1. Договора за вычетом 50% (пятидесяти процентов) от размера аванса, указанного в п.4.3.1. Договора на основании выставленного Исполнителем счета.   </w:t>
      </w:r>
    </w:p>
    <w:p w14:paraId="455C4E78"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 xml:space="preserve">В течение 5 (Пяти) рабочих дней с даты подписания Заказчиком Акта по Этапу №2 Работ Заказчик перечисляет Исполнителю платеж в размере стоимости Этапа №2 </w:t>
      </w:r>
      <w:r w:rsidRPr="003E6B38">
        <w:rPr>
          <w:color w:val="000000" w:themeColor="text1"/>
        </w:rPr>
        <w:lastRenderedPageBreak/>
        <w:t xml:space="preserve">Работы, указанной в п.4.1.1. Договора за вычетом 50% (пятидесяти процентов) от размера аванса, указанного в п.4.3.1. Договора на основании выставленного Исполнителем счета.   </w:t>
      </w:r>
    </w:p>
    <w:p w14:paraId="013B382D"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 xml:space="preserve">Счета-фактура выставляется в соответствии с требованиями Налогового кодекса Российской Федерации. </w:t>
      </w:r>
    </w:p>
    <w:p w14:paraId="57E6BD02" w14:textId="4FA86FAE" w:rsid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Датой оплаты по данному Договору считается дата поступления денежных средств на расчетный счет Исполнителя.</w:t>
      </w:r>
    </w:p>
    <w:p w14:paraId="0BD134F7" w14:textId="77777777" w:rsidR="003E6B38" w:rsidRPr="003E6B38" w:rsidRDefault="003E6B38" w:rsidP="003E6B38">
      <w:pPr>
        <w:pStyle w:val="Style8"/>
        <w:widowControl/>
        <w:tabs>
          <w:tab w:val="left" w:pos="1134"/>
        </w:tabs>
        <w:spacing w:line="0" w:lineRule="atLeast"/>
        <w:ind w:left="590" w:firstLine="0"/>
        <w:rPr>
          <w:color w:val="000000" w:themeColor="text1"/>
        </w:rPr>
      </w:pPr>
    </w:p>
    <w:p w14:paraId="49EDEB71" w14:textId="73E99788" w:rsidR="003E6B38" w:rsidRPr="003E6B38" w:rsidRDefault="003E6B38" w:rsidP="003E6B38">
      <w:pPr>
        <w:pStyle w:val="af1"/>
        <w:numPr>
          <w:ilvl w:val="0"/>
          <w:numId w:val="24"/>
        </w:numPr>
        <w:spacing w:after="0" w:line="0" w:lineRule="atLeast"/>
        <w:jc w:val="center"/>
        <w:rPr>
          <w:rFonts w:ascii="Times New Roman" w:hAnsi="Times New Roman" w:cs="Times New Roman"/>
          <w:b/>
          <w:caps/>
          <w:color w:val="000000" w:themeColor="text1"/>
          <w:sz w:val="24"/>
          <w:szCs w:val="24"/>
          <w:lang w:eastAsia="ru-RU"/>
        </w:rPr>
      </w:pPr>
      <w:r w:rsidRPr="003E6B38">
        <w:rPr>
          <w:rFonts w:ascii="Times New Roman" w:hAnsi="Times New Roman" w:cs="Times New Roman"/>
          <w:b/>
          <w:caps/>
          <w:color w:val="000000" w:themeColor="text1"/>
          <w:sz w:val="24"/>
          <w:szCs w:val="24"/>
          <w:lang w:eastAsia="ru-RU"/>
        </w:rPr>
        <w:t>СРОК ДЕЙСТВИЯ ДОГОВОРА</w:t>
      </w:r>
      <w:r>
        <w:rPr>
          <w:rFonts w:ascii="Times New Roman" w:hAnsi="Times New Roman" w:cs="Times New Roman"/>
          <w:b/>
          <w:caps/>
          <w:color w:val="000000" w:themeColor="text1"/>
          <w:sz w:val="24"/>
          <w:szCs w:val="24"/>
          <w:lang w:eastAsia="ru-RU"/>
        </w:rPr>
        <w:t>.</w:t>
      </w:r>
    </w:p>
    <w:p w14:paraId="476E1AB4"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Договор вступает в силу с даты подписания и действует до полного исполнения Сторонами своих обязательств.</w:t>
      </w:r>
    </w:p>
    <w:p w14:paraId="66033E42"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Договор может быть расторгнут:</w:t>
      </w:r>
    </w:p>
    <w:p w14:paraId="25786622" w14:textId="77777777" w:rsidR="003E6B38" w:rsidRPr="003E6B38" w:rsidRDefault="003E6B38" w:rsidP="003E6B38">
      <w:pPr>
        <w:pStyle w:val="Style8"/>
        <w:widowControl/>
        <w:numPr>
          <w:ilvl w:val="2"/>
          <w:numId w:val="24"/>
        </w:numPr>
        <w:tabs>
          <w:tab w:val="left" w:pos="1134"/>
        </w:tabs>
        <w:spacing w:line="0" w:lineRule="atLeast"/>
        <w:rPr>
          <w:color w:val="000000" w:themeColor="text1"/>
        </w:rPr>
      </w:pPr>
      <w:r w:rsidRPr="003E6B38">
        <w:rPr>
          <w:color w:val="000000" w:themeColor="text1"/>
        </w:rPr>
        <w:t>по соглашению Сторон;</w:t>
      </w:r>
    </w:p>
    <w:p w14:paraId="16F2FF5F" w14:textId="77777777" w:rsidR="003E6B38" w:rsidRPr="003E6B38" w:rsidRDefault="003E6B38" w:rsidP="003E6B38">
      <w:pPr>
        <w:pStyle w:val="Style8"/>
        <w:widowControl/>
        <w:numPr>
          <w:ilvl w:val="2"/>
          <w:numId w:val="24"/>
        </w:numPr>
        <w:tabs>
          <w:tab w:val="left" w:pos="1134"/>
        </w:tabs>
        <w:spacing w:line="0" w:lineRule="atLeast"/>
        <w:rPr>
          <w:color w:val="000000" w:themeColor="text1"/>
        </w:rPr>
      </w:pPr>
      <w:r w:rsidRPr="003E6B38">
        <w:rPr>
          <w:color w:val="000000" w:themeColor="text1"/>
        </w:rPr>
        <w:t>по решению суда;</w:t>
      </w:r>
    </w:p>
    <w:p w14:paraId="033B8AE6" w14:textId="77777777" w:rsidR="003E6B38" w:rsidRPr="003E6B38" w:rsidRDefault="003E6B38" w:rsidP="003E6B38">
      <w:pPr>
        <w:pStyle w:val="Style8"/>
        <w:widowControl/>
        <w:numPr>
          <w:ilvl w:val="2"/>
          <w:numId w:val="24"/>
        </w:numPr>
        <w:tabs>
          <w:tab w:val="left" w:pos="1134"/>
        </w:tabs>
        <w:spacing w:line="0" w:lineRule="atLeast"/>
        <w:rPr>
          <w:color w:val="000000" w:themeColor="text1"/>
        </w:rPr>
      </w:pPr>
      <w:r w:rsidRPr="003E6B38">
        <w:rPr>
          <w:color w:val="000000" w:themeColor="text1"/>
        </w:rPr>
        <w:t xml:space="preserve">в случае одностороннего отказа Исполнителя от исполнения обязательств по Договору; </w:t>
      </w:r>
    </w:p>
    <w:p w14:paraId="1E4C538D" w14:textId="77777777" w:rsidR="003E6B38" w:rsidRPr="003E6B38" w:rsidRDefault="003E6B38" w:rsidP="003E6B38">
      <w:pPr>
        <w:pStyle w:val="Style8"/>
        <w:widowControl/>
        <w:numPr>
          <w:ilvl w:val="2"/>
          <w:numId w:val="24"/>
        </w:numPr>
        <w:tabs>
          <w:tab w:val="left" w:pos="1134"/>
        </w:tabs>
        <w:spacing w:line="0" w:lineRule="atLeast"/>
        <w:rPr>
          <w:color w:val="000000" w:themeColor="text1"/>
        </w:rPr>
      </w:pPr>
      <w:r w:rsidRPr="003E6B38">
        <w:rPr>
          <w:color w:val="000000" w:themeColor="text1"/>
        </w:rPr>
        <w:t xml:space="preserve">в случае одностороннего отказа Заказчика от исполнения Договора.  </w:t>
      </w:r>
    </w:p>
    <w:p w14:paraId="712E1254"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Заказчик имеет право в одностороннем порядке отказаться от исполнения Договора (по смыслу ст. 450.1 Гражданского кодекса РФ).</w:t>
      </w:r>
    </w:p>
    <w:p w14:paraId="0F8203A6"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Исполнитель имеет право в одностороннем порядке отказаться от исполнения Договора (по смыслу ст. 450.1 Гражданского кодекса РФ).</w:t>
      </w:r>
    </w:p>
    <w:p w14:paraId="09D2B6C6"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При направлении Стороной уведомления об одностороннем отказе от исполнения обязательств по Договору, Договор считается расторгнутым с даты, указанной в уведомлении об отказе от исполнения Договора, а если такая дата не указана, то в день получения уведомления другой Стороной. При этом Стороны обязаны провести взаиморасчеты в течение 5 (пяти) рабочих дней с даты получения Стороной уведомления об отказе от исполнения Договора, если иной срок не будет согласован Сторонами дополнительно, опираясь на фактический объем выполненной на дату расторжения Договора Работы.</w:t>
      </w:r>
    </w:p>
    <w:p w14:paraId="73BA77A2" w14:textId="77777777" w:rsidR="003E6B38" w:rsidRPr="003E6B38" w:rsidRDefault="003E6B38" w:rsidP="003E6B38">
      <w:pPr>
        <w:pStyle w:val="Style8"/>
        <w:widowControl/>
        <w:numPr>
          <w:ilvl w:val="1"/>
          <w:numId w:val="24"/>
        </w:numPr>
        <w:tabs>
          <w:tab w:val="left" w:pos="1134"/>
        </w:tabs>
        <w:spacing w:line="0" w:lineRule="atLeast"/>
        <w:ind w:left="0" w:firstLine="590"/>
      </w:pPr>
      <w:r w:rsidRPr="003E6B38">
        <w:rPr>
          <w:color w:val="000000" w:themeColor="text1"/>
        </w:rPr>
        <w:t>Сдача и приемка результатов Работы при расторжении Договора по инициативе Заказчика или Исполнителя, а также по соглашению Сторон, производится в порядке и на условиях,</w:t>
      </w:r>
      <w:r w:rsidRPr="003E6B38">
        <w:t xml:space="preserve"> предусмотренных Договором.</w:t>
      </w:r>
    </w:p>
    <w:p w14:paraId="538C7A69" w14:textId="77777777" w:rsidR="003E6B38" w:rsidRPr="003E6B38" w:rsidRDefault="003E6B38" w:rsidP="003E6B38">
      <w:pPr>
        <w:pStyle w:val="Style8"/>
        <w:widowControl/>
        <w:tabs>
          <w:tab w:val="left" w:pos="1134"/>
        </w:tabs>
        <w:spacing w:line="0" w:lineRule="atLeast"/>
        <w:ind w:left="590" w:firstLine="0"/>
      </w:pPr>
    </w:p>
    <w:p w14:paraId="4F40F206" w14:textId="63673843" w:rsidR="003E6B38" w:rsidRPr="003E6B38" w:rsidRDefault="003E6B38" w:rsidP="003E6B38">
      <w:pPr>
        <w:pStyle w:val="Style7"/>
        <w:widowControl/>
        <w:numPr>
          <w:ilvl w:val="0"/>
          <w:numId w:val="24"/>
        </w:numPr>
        <w:spacing w:line="0" w:lineRule="atLeast"/>
        <w:ind w:left="924" w:hanging="357"/>
        <w:jc w:val="center"/>
        <w:rPr>
          <w:b/>
          <w:color w:val="000000" w:themeColor="text1"/>
          <w:lang w:eastAsia="ar-SA"/>
        </w:rPr>
      </w:pPr>
      <w:r w:rsidRPr="003E6B38">
        <w:rPr>
          <w:b/>
          <w:caps/>
          <w:color w:val="000000" w:themeColor="text1"/>
        </w:rPr>
        <w:t>ОТВЕТСТВЕННОСТЬ</w:t>
      </w:r>
      <w:r w:rsidRPr="003E6B38">
        <w:rPr>
          <w:b/>
          <w:color w:val="000000" w:themeColor="text1"/>
          <w:lang w:eastAsia="ar-SA"/>
        </w:rPr>
        <w:t xml:space="preserve"> СТОРОН</w:t>
      </w:r>
      <w:r>
        <w:rPr>
          <w:b/>
          <w:color w:val="000000" w:themeColor="text1"/>
          <w:lang w:eastAsia="ar-SA"/>
        </w:rPr>
        <w:t>.</w:t>
      </w:r>
    </w:p>
    <w:p w14:paraId="0991AEE5"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34EF2B15"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В случае просрочки исполнения Заказчиком обязательства, предусмотренного настоящим Договором, Исполнитель вправе потребовать уплату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56549EB1" w14:textId="77777777" w:rsidR="003E6B38" w:rsidRPr="003E6B38" w:rsidRDefault="003E6B38" w:rsidP="003E6B38">
      <w:pPr>
        <w:pStyle w:val="Style8"/>
        <w:widowControl/>
        <w:tabs>
          <w:tab w:val="left" w:pos="1134"/>
        </w:tabs>
        <w:spacing w:line="0" w:lineRule="atLeast"/>
        <w:rPr>
          <w:color w:val="000000" w:themeColor="text1"/>
        </w:rPr>
      </w:pPr>
      <w:r w:rsidRPr="003E6B38">
        <w:rPr>
          <w:color w:val="000000" w:themeColor="text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0758D2E2"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 xml:space="preserve">В случае невыполнения Исполнителем предусмотренных настоящим Договором обязательств в установленные сроки, Заказчик вправе потребовать уплату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w:t>
      </w:r>
      <w:r w:rsidRPr="003E6B38">
        <w:rPr>
          <w:color w:val="000000" w:themeColor="text1"/>
        </w:rPr>
        <w:lastRenderedPageBreak/>
        <w:t>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стоимости Работы.</w:t>
      </w:r>
    </w:p>
    <w:p w14:paraId="759ECEC3" w14:textId="77777777" w:rsidR="003E6B38" w:rsidRPr="003E6B38" w:rsidRDefault="003E6B38" w:rsidP="003E6B38">
      <w:pPr>
        <w:pStyle w:val="Style8"/>
        <w:widowControl/>
        <w:tabs>
          <w:tab w:val="left" w:pos="1134"/>
        </w:tabs>
        <w:spacing w:line="0" w:lineRule="atLeast"/>
        <w:rPr>
          <w:color w:val="000000" w:themeColor="text1"/>
        </w:rPr>
      </w:pPr>
      <w:r w:rsidRPr="003E6B38">
        <w:rPr>
          <w:color w:val="000000" w:themeColor="text1"/>
        </w:rPr>
        <w:t>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14:paraId="686F048D" w14:textId="09E645EC" w:rsid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Штрафные санкции (неустойка), предусмотренные условиями настоящего Договора, уплачиваются стороной, нарушившей обязательства, в течение 15 (Пятнадцати) дней со дня получения письменного требования об их уплате от другой стороны.</w:t>
      </w:r>
    </w:p>
    <w:p w14:paraId="62153192" w14:textId="77777777" w:rsidR="003E6B38" w:rsidRPr="003E6B38" w:rsidRDefault="003E6B38" w:rsidP="003E6B38">
      <w:pPr>
        <w:pStyle w:val="Style8"/>
        <w:widowControl/>
        <w:tabs>
          <w:tab w:val="left" w:pos="1134"/>
        </w:tabs>
        <w:spacing w:line="0" w:lineRule="atLeast"/>
        <w:ind w:left="590" w:firstLine="0"/>
        <w:rPr>
          <w:color w:val="000000" w:themeColor="text1"/>
        </w:rPr>
      </w:pPr>
    </w:p>
    <w:p w14:paraId="060E7CDA" w14:textId="621B88C7" w:rsidR="003E6B38" w:rsidRPr="003E6B38" w:rsidRDefault="003E6B38" w:rsidP="003E6B38">
      <w:pPr>
        <w:pStyle w:val="Style7"/>
        <w:widowControl/>
        <w:numPr>
          <w:ilvl w:val="0"/>
          <w:numId w:val="24"/>
        </w:numPr>
        <w:spacing w:line="0" w:lineRule="atLeast"/>
        <w:ind w:left="924" w:hanging="357"/>
        <w:jc w:val="center"/>
        <w:rPr>
          <w:b/>
          <w:caps/>
          <w:color w:val="000000" w:themeColor="text1"/>
        </w:rPr>
      </w:pPr>
      <w:r w:rsidRPr="003E6B38">
        <w:rPr>
          <w:b/>
          <w:caps/>
          <w:color w:val="000000" w:themeColor="text1"/>
        </w:rPr>
        <w:t>Обстоятельства непреодолимой силы</w:t>
      </w:r>
      <w:r>
        <w:rPr>
          <w:b/>
          <w:caps/>
          <w:color w:val="000000" w:themeColor="text1"/>
        </w:rPr>
        <w:t>.</w:t>
      </w:r>
    </w:p>
    <w:p w14:paraId="74D872AF"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2EB4AC52"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 xml:space="preserve">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w:t>
      </w:r>
    </w:p>
    <w:p w14:paraId="64438C4B"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Наступление обстоятельств, предусмотренных настоящей статьей, при условии соблюдения требований п. 7.2 настоящего Договора, продлевает срок исполнения обязательств на период, который в целом соответствует сроку действия наступившего обстоятельства и разумному сроку для его устранения.</w:t>
      </w:r>
    </w:p>
    <w:p w14:paraId="0E6A1688" w14:textId="555B12DB" w:rsid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В случае, если обстоятельства, предусмотренные настоящей статьей, длятся более 2 (Двух) месяцев, Стороны проводят переговоры для определения альтернативных способов исполнения Договора.</w:t>
      </w:r>
    </w:p>
    <w:p w14:paraId="21EF5039" w14:textId="77777777" w:rsidR="003E6B38" w:rsidRPr="003E6B38" w:rsidRDefault="003E6B38" w:rsidP="003E6B38">
      <w:pPr>
        <w:pStyle w:val="Style8"/>
        <w:widowControl/>
        <w:tabs>
          <w:tab w:val="left" w:pos="1134"/>
        </w:tabs>
        <w:spacing w:line="0" w:lineRule="atLeast"/>
        <w:ind w:left="590" w:firstLine="0"/>
        <w:rPr>
          <w:color w:val="000000" w:themeColor="text1"/>
        </w:rPr>
      </w:pPr>
    </w:p>
    <w:p w14:paraId="16EF077F" w14:textId="74E56D6D" w:rsidR="003E6B38" w:rsidRPr="003E6B38" w:rsidRDefault="003E6B38" w:rsidP="003E6B38">
      <w:pPr>
        <w:pStyle w:val="Style7"/>
        <w:widowControl/>
        <w:numPr>
          <w:ilvl w:val="0"/>
          <w:numId w:val="24"/>
        </w:numPr>
        <w:spacing w:line="0" w:lineRule="atLeast"/>
        <w:ind w:left="924" w:hanging="357"/>
        <w:jc w:val="center"/>
        <w:rPr>
          <w:b/>
          <w:caps/>
          <w:color w:val="000000" w:themeColor="text1"/>
        </w:rPr>
      </w:pPr>
      <w:r w:rsidRPr="003E6B38">
        <w:rPr>
          <w:b/>
          <w:caps/>
          <w:color w:val="000000" w:themeColor="text1"/>
        </w:rPr>
        <w:t>КОНФИДЕНЦИАЛЬНОСТЬ</w:t>
      </w:r>
      <w:r>
        <w:rPr>
          <w:b/>
          <w:caps/>
          <w:color w:val="000000" w:themeColor="text1"/>
        </w:rPr>
        <w:t>.</w:t>
      </w:r>
    </w:p>
    <w:p w14:paraId="6AFF4D6E"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 xml:space="preserve">Условия настоящего Договора, дополнительных соглашений к нему и иная информация, полученная Исполнителем в соответствии с настоящим Договором, конфиденциальны и не подлежат разглашению. </w:t>
      </w:r>
    </w:p>
    <w:p w14:paraId="5F4A5AF0"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Вышеперечисленные обязательства не распространяются на право Исполнителя использовать в своих информационных материалах (презентациях, статьях, рекламных материалах) факт заключения настоящего Договора, его предмет и объемы оказанных Услуг в соответствии со всеми приложениями к нему, а также использовать информацию по настоящему Договору в своей производственной деятельности (конкурсная документация, деловые рейтинги и т.п.).</w:t>
      </w:r>
    </w:p>
    <w:p w14:paraId="428F8B45" w14:textId="20A3DCD2" w:rsid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Исполнитель не несет ответственности за разглашение какой-либо информации, указанной в подпункте 8.1., если эта информация может быть получена из открытых источников.</w:t>
      </w:r>
    </w:p>
    <w:p w14:paraId="495B1F42" w14:textId="77777777" w:rsidR="003E6B38" w:rsidRPr="003E6B38" w:rsidRDefault="003E6B38" w:rsidP="003E6B38">
      <w:pPr>
        <w:pStyle w:val="Style8"/>
        <w:widowControl/>
        <w:tabs>
          <w:tab w:val="left" w:pos="1134"/>
        </w:tabs>
        <w:spacing w:line="0" w:lineRule="atLeast"/>
        <w:ind w:left="590" w:firstLine="0"/>
        <w:rPr>
          <w:color w:val="000000" w:themeColor="text1"/>
        </w:rPr>
      </w:pPr>
    </w:p>
    <w:p w14:paraId="17DEA6FE" w14:textId="47CAFEF1" w:rsidR="003E6B38" w:rsidRPr="003E6B38" w:rsidRDefault="003E6B38" w:rsidP="003E6B38">
      <w:pPr>
        <w:pStyle w:val="Style7"/>
        <w:widowControl/>
        <w:numPr>
          <w:ilvl w:val="0"/>
          <w:numId w:val="24"/>
        </w:numPr>
        <w:spacing w:line="0" w:lineRule="atLeast"/>
        <w:ind w:left="924" w:hanging="357"/>
        <w:jc w:val="center"/>
        <w:rPr>
          <w:b/>
          <w:caps/>
          <w:color w:val="000000" w:themeColor="text1"/>
        </w:rPr>
      </w:pPr>
      <w:r w:rsidRPr="003E6B38">
        <w:rPr>
          <w:b/>
          <w:caps/>
          <w:color w:val="000000" w:themeColor="text1"/>
        </w:rPr>
        <w:t>ЗАВЕРЕНИЯ ОБ ОБСТОЯТЕЛЬСТВАХ</w:t>
      </w:r>
      <w:r>
        <w:rPr>
          <w:b/>
          <w:caps/>
          <w:color w:val="000000" w:themeColor="text1"/>
        </w:rPr>
        <w:t>.</w:t>
      </w:r>
    </w:p>
    <w:p w14:paraId="53B91858"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Стороны в соответствии со ст. 431.2 ГК РФ, заверяют и гарантируют, что:</w:t>
      </w:r>
    </w:p>
    <w:p w14:paraId="7EE7B90A"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они являются юридическими лицами, надлежащим образом созданными и действующими в соответствии с законодательством страны регистрации (создания) юридического лица;</w:t>
      </w:r>
    </w:p>
    <w:p w14:paraId="1AB2A301"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представители, подписывающие от имени Сторон Договор и/или дополнительные соглашения, приложения к нему от их имени, обладают всеми необходимыми на то полномочиями;</w:t>
      </w:r>
    </w:p>
    <w:p w14:paraId="52242645"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lastRenderedPageBreak/>
        <w:t>обязательства, установленные в Договоре, являются для Сторон действительными, законными и в случае неисполнения могут быть исполнены в принудительном порядке;</w:t>
      </w:r>
    </w:p>
    <w:p w14:paraId="4FDCF4CA"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не существует каких-либо оснований или обстоятельств, ограничивающих полномочия Сторон или определяемых как основание для признания Договора недействительным;</w:t>
      </w:r>
    </w:p>
    <w:p w14:paraId="6AA7CD69"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принятие и исполнение обязательств по Договору не влечёт за собой нарушения какого-либо из положений учредительных документов, корпоративного договора или внутренних актов Сторон;</w:t>
      </w:r>
    </w:p>
    <w:p w14:paraId="428021CA"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 xml:space="preserve">Стороны являются платёжеспособными, способны надлежащим образом исполнять свои обязательства по Договору; </w:t>
      </w:r>
    </w:p>
    <w:p w14:paraId="489D2AC2"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 xml:space="preserve">в отношении Сторон не имеются возбуждённых дел о банкротстве, включая процедур наблюдения, финансового оздоровления, внешнего управления, конкурсного производств; </w:t>
      </w:r>
    </w:p>
    <w:p w14:paraId="507E2F4A"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отсутствуют сведения о факте подачи кредиторами Сторон или намерении кредиторов, или самих Сторон подать заявление в отношении такой Стороны о признании её банкротом;</w:t>
      </w:r>
    </w:p>
    <w:p w14:paraId="13E9096B"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заключение Договора не повлечет ущемления каких-либо интересов кредиторов Сторон и/или иных третьих лиц;</w:t>
      </w:r>
    </w:p>
    <w:p w14:paraId="6E1B180C" w14:textId="77777777" w:rsidR="003E6B38" w:rsidRPr="003E6B38" w:rsidRDefault="003E6B38" w:rsidP="003E6B38">
      <w:pPr>
        <w:pStyle w:val="Style8"/>
        <w:widowControl/>
        <w:numPr>
          <w:ilvl w:val="2"/>
          <w:numId w:val="24"/>
        </w:numPr>
        <w:tabs>
          <w:tab w:val="left" w:pos="1134"/>
        </w:tabs>
        <w:spacing w:line="0" w:lineRule="atLeast"/>
        <w:ind w:left="0" w:firstLine="567"/>
      </w:pPr>
      <w:r w:rsidRPr="003E6B38">
        <w:rPr>
          <w:color w:val="000000" w:themeColor="text1"/>
        </w:rPr>
        <w:t>Сторонами уплачиваются все налоги и сборы в соответствии с действующим законодательством Российской Федерации, а также ими ведутся и своевременно подаются в налоговые и иные государственные органы налоговая, статистическая и иные</w:t>
      </w:r>
      <w:r w:rsidRPr="003E6B38">
        <w:t xml:space="preserve"> </w:t>
      </w:r>
      <w:r w:rsidRPr="003E6B38">
        <w:rPr>
          <w:color w:val="000000" w:themeColor="text1"/>
        </w:rPr>
        <w:t>государственные отчётности в соответствии с действующим законодательством Российской</w:t>
      </w:r>
      <w:r w:rsidRPr="003E6B38">
        <w:t xml:space="preserve"> Федерации;</w:t>
      </w:r>
    </w:p>
    <w:p w14:paraId="20767DD2"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все операции контрагентов Сторон по оплате работ/товаров/услуг привлекаемых соисполнителей в целях исполнения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которых возлагается на Стороны;</w:t>
      </w:r>
    </w:p>
    <w:p w14:paraId="7CC5A5B2" w14:textId="77777777" w:rsidR="003E6B38" w:rsidRPr="003E6B38" w:rsidRDefault="003E6B38" w:rsidP="003E6B38">
      <w:pPr>
        <w:pStyle w:val="Style8"/>
        <w:widowControl/>
        <w:numPr>
          <w:ilvl w:val="2"/>
          <w:numId w:val="24"/>
        </w:numPr>
        <w:tabs>
          <w:tab w:val="left" w:pos="1134"/>
        </w:tabs>
        <w:spacing w:line="0" w:lineRule="atLeast"/>
        <w:ind w:left="0" w:firstLine="567"/>
        <w:rPr>
          <w:color w:val="000000" w:themeColor="text1"/>
        </w:rPr>
      </w:pPr>
      <w:r w:rsidRPr="003E6B38">
        <w:rPr>
          <w:color w:val="000000" w:themeColor="text1"/>
        </w:rPr>
        <w:t>к Сторонам отсутствуют претензии со стороны третьих лиц, препятствующие исполнению обязательств по Договору;</w:t>
      </w:r>
    </w:p>
    <w:p w14:paraId="457297A6" w14:textId="77777777" w:rsidR="003E6B38" w:rsidRPr="003E6B38" w:rsidRDefault="003E6B38" w:rsidP="003E6B38">
      <w:pPr>
        <w:pStyle w:val="Style8"/>
        <w:widowControl/>
        <w:numPr>
          <w:ilvl w:val="2"/>
          <w:numId w:val="24"/>
        </w:numPr>
        <w:tabs>
          <w:tab w:val="left" w:pos="1134"/>
        </w:tabs>
        <w:spacing w:line="0" w:lineRule="atLeast"/>
        <w:ind w:left="0" w:firstLine="567"/>
      </w:pPr>
      <w:r w:rsidRPr="003E6B38">
        <w:rPr>
          <w:color w:val="000000" w:themeColor="text1"/>
        </w:rPr>
        <w:t>Стороны обладают ресурсами, технологиями, деловыми связями, знаниями, навыками</w:t>
      </w:r>
      <w:r w:rsidRPr="003E6B38">
        <w:t xml:space="preserve"> и умениями, а также опытом по предмету Договора. </w:t>
      </w:r>
    </w:p>
    <w:p w14:paraId="58308A0E"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На момент заключения Договора Стороны внимательно изучили всю представленную им информацию (письменную и устную, в том числе документы) в связи с заключением Договора, а также все прочие аспекты, которые могут повлиять на исполнение обязательств по Договору, оценили корректность и адекватность договорной цены, согласны с условиями Договора.</w:t>
      </w:r>
    </w:p>
    <w:p w14:paraId="592D1141"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 xml:space="preserve">Стороны настоящим подтверждают, что каждая из Сторон при заключении Договора полагается на заверения и гарантии, указанные в Договоре, которые рассматриваются Сторонами как имеющие существенное значение для заключения Договора, его исполнения или прекращения, недостоверность или нарушение таких заверений и гарантий признается существенным нарушением Договора. </w:t>
      </w:r>
    </w:p>
    <w:p w14:paraId="30FBC01C" w14:textId="51A346D4" w:rsidR="003E6B38" w:rsidRDefault="003E6B38" w:rsidP="003E6B38">
      <w:pPr>
        <w:pStyle w:val="Style8"/>
        <w:widowControl/>
        <w:numPr>
          <w:ilvl w:val="2"/>
          <w:numId w:val="24"/>
        </w:numPr>
        <w:tabs>
          <w:tab w:val="left" w:pos="1134"/>
        </w:tabs>
        <w:spacing w:line="0" w:lineRule="atLeast"/>
        <w:ind w:left="0" w:firstLine="567"/>
      </w:pPr>
      <w:r w:rsidRPr="003E6B38">
        <w:rPr>
          <w:color w:val="000000" w:themeColor="text1"/>
        </w:rPr>
        <w:t>В случае нарушения Стороной заверений и гарантий, указанных в п.9.1. настоящего</w:t>
      </w:r>
      <w:r w:rsidRPr="003E6B38">
        <w:t xml:space="preserve"> Договора, Сторона обязуется возместить второй Стороне убытки, понесенные вследствие нарушения </w:t>
      </w:r>
      <w:r w:rsidRPr="003E6B38">
        <w:rPr>
          <w:iCs/>
          <w:color w:val="000000"/>
        </w:rPr>
        <w:t>Стороной</w:t>
      </w:r>
      <w:r w:rsidRPr="003E6B38">
        <w:t xml:space="preserve"> заверений и гарантий, указанных в п.9.1. Договора.</w:t>
      </w:r>
    </w:p>
    <w:p w14:paraId="7FE126B4" w14:textId="77777777" w:rsidR="003E6B38" w:rsidRPr="003E6B38" w:rsidRDefault="003E6B38" w:rsidP="003E6B38">
      <w:pPr>
        <w:pStyle w:val="Style8"/>
        <w:widowControl/>
        <w:tabs>
          <w:tab w:val="left" w:pos="1134"/>
        </w:tabs>
        <w:spacing w:line="0" w:lineRule="atLeast"/>
        <w:ind w:left="567" w:firstLine="0"/>
      </w:pPr>
    </w:p>
    <w:p w14:paraId="4505AF50" w14:textId="7B96B29C" w:rsidR="003E6B38" w:rsidRPr="003E6B38" w:rsidRDefault="003E6B38" w:rsidP="003E6B38">
      <w:pPr>
        <w:pStyle w:val="Style7"/>
        <w:widowControl/>
        <w:numPr>
          <w:ilvl w:val="0"/>
          <w:numId w:val="24"/>
        </w:numPr>
        <w:spacing w:line="0" w:lineRule="atLeast"/>
        <w:ind w:left="924" w:hanging="357"/>
        <w:jc w:val="center"/>
        <w:rPr>
          <w:b/>
          <w:caps/>
          <w:color w:val="000000" w:themeColor="text1"/>
        </w:rPr>
      </w:pPr>
      <w:r w:rsidRPr="003E6B38">
        <w:rPr>
          <w:b/>
          <w:caps/>
          <w:color w:val="000000" w:themeColor="text1"/>
        </w:rPr>
        <w:t>АНТИКОРРУПЦИОННЫЕ УСЛОВИЯ</w:t>
      </w:r>
      <w:r>
        <w:rPr>
          <w:b/>
          <w:caps/>
          <w:color w:val="000000" w:themeColor="text1"/>
        </w:rPr>
        <w:t>.</w:t>
      </w:r>
    </w:p>
    <w:p w14:paraId="0623724C" w14:textId="77777777" w:rsidR="003E6B38" w:rsidRPr="003E6B38" w:rsidRDefault="003E6B38" w:rsidP="003E6B38">
      <w:pPr>
        <w:pStyle w:val="a1"/>
        <w:numPr>
          <w:ilvl w:val="1"/>
          <w:numId w:val="24"/>
        </w:numPr>
        <w:tabs>
          <w:tab w:val="left" w:pos="1134"/>
        </w:tabs>
        <w:spacing w:before="0" w:line="0" w:lineRule="atLeast"/>
        <w:ind w:left="0" w:firstLine="590"/>
        <w:rPr>
          <w:rFonts w:eastAsia="Times New Roman"/>
          <w:color w:val="000000" w:themeColor="text1"/>
          <w:szCs w:val="24"/>
          <w:lang w:eastAsia="ru-RU"/>
        </w:rPr>
      </w:pPr>
      <w:r w:rsidRPr="003E6B38">
        <w:rPr>
          <w:rFonts w:eastAsia="Times New Roman"/>
          <w:color w:val="000000" w:themeColor="text1"/>
          <w:szCs w:val="24"/>
          <w:lang w:eastAsia="ru-RU"/>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3E6B38">
        <w:rPr>
          <w:rFonts w:eastAsia="Times New Roman"/>
          <w:color w:val="000000" w:themeColor="text1"/>
          <w:szCs w:val="24"/>
          <w:lang w:eastAsia="ru-RU"/>
        </w:rPr>
        <w:lastRenderedPageBreak/>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8E4861C" w14:textId="77777777" w:rsidR="003E6B38" w:rsidRPr="003E6B38" w:rsidRDefault="003E6B38" w:rsidP="003E6B38">
      <w:pPr>
        <w:pStyle w:val="a1"/>
        <w:numPr>
          <w:ilvl w:val="1"/>
          <w:numId w:val="24"/>
        </w:numPr>
        <w:tabs>
          <w:tab w:val="left" w:pos="1134"/>
        </w:tabs>
        <w:spacing w:before="0" w:line="0" w:lineRule="atLeast"/>
        <w:ind w:left="0" w:firstLine="590"/>
        <w:rPr>
          <w:rFonts w:eastAsia="Times New Roman"/>
          <w:color w:val="000000" w:themeColor="text1"/>
          <w:szCs w:val="24"/>
          <w:lang w:eastAsia="ru-RU"/>
        </w:rPr>
      </w:pPr>
      <w:r w:rsidRPr="003E6B38">
        <w:rPr>
          <w:rFonts w:eastAsia="Times New Roman"/>
          <w:color w:val="000000" w:themeColor="text1"/>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1F99201" w14:textId="77777777" w:rsidR="003E6B38" w:rsidRPr="003E6B38" w:rsidRDefault="003E6B38" w:rsidP="003E6B38">
      <w:pPr>
        <w:pStyle w:val="a1"/>
        <w:numPr>
          <w:ilvl w:val="1"/>
          <w:numId w:val="24"/>
        </w:numPr>
        <w:tabs>
          <w:tab w:val="left" w:pos="1134"/>
        </w:tabs>
        <w:spacing w:before="0" w:line="0" w:lineRule="atLeast"/>
        <w:ind w:left="0" w:firstLine="590"/>
        <w:rPr>
          <w:rFonts w:eastAsia="Times New Roman"/>
          <w:color w:val="000000" w:themeColor="text1"/>
          <w:szCs w:val="24"/>
          <w:lang w:eastAsia="ru-RU"/>
        </w:rPr>
      </w:pPr>
      <w:r w:rsidRPr="003E6B38">
        <w:rPr>
          <w:rFonts w:eastAsia="Times New Roman"/>
          <w:color w:val="000000" w:themeColor="text1"/>
          <w:szCs w:val="24"/>
          <w:lang w:eastAsia="ru-RU"/>
        </w:rPr>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2E62DBD3" w14:textId="77777777" w:rsidR="003E6B38" w:rsidRPr="003E6B38" w:rsidRDefault="003E6B38" w:rsidP="003E6B38">
      <w:pPr>
        <w:pStyle w:val="aff9"/>
        <w:spacing w:line="0" w:lineRule="atLeast"/>
        <w:ind w:firstLine="590"/>
        <w:rPr>
          <w:rFonts w:eastAsia="Times New Roman"/>
          <w:color w:val="000000" w:themeColor="text1"/>
          <w:szCs w:val="24"/>
          <w:lang w:eastAsia="ru-RU"/>
        </w:rPr>
      </w:pPr>
      <w:r w:rsidRPr="003E6B38">
        <w:rPr>
          <w:rFonts w:eastAsia="Times New Roman"/>
          <w:color w:val="000000" w:themeColor="text1"/>
          <w:szCs w:val="24"/>
          <w:lang w:eastAsia="ru-RU"/>
        </w:rPr>
        <w:t>Под действиями работника, осуществляемыми в пользу стимулирующей его Стороны, понимаются:</w:t>
      </w:r>
    </w:p>
    <w:p w14:paraId="2197EE9E" w14:textId="77777777" w:rsidR="003E6B38" w:rsidRPr="003E6B38" w:rsidRDefault="003E6B38" w:rsidP="003E6B38">
      <w:pPr>
        <w:pStyle w:val="a3"/>
        <w:numPr>
          <w:ilvl w:val="3"/>
          <w:numId w:val="24"/>
        </w:numPr>
        <w:spacing w:line="0" w:lineRule="atLeast"/>
        <w:ind w:left="0" w:firstLine="567"/>
        <w:rPr>
          <w:rFonts w:eastAsia="Times New Roman"/>
          <w:color w:val="000000" w:themeColor="text1"/>
          <w:szCs w:val="24"/>
          <w:lang w:eastAsia="ru-RU"/>
        </w:rPr>
      </w:pPr>
      <w:r w:rsidRPr="003E6B38">
        <w:rPr>
          <w:rFonts w:eastAsia="Times New Roman"/>
          <w:color w:val="000000" w:themeColor="text1"/>
          <w:szCs w:val="24"/>
          <w:lang w:eastAsia="ru-RU"/>
        </w:rPr>
        <w:t xml:space="preserve"> предоставление неоправданных преимуществ по сравнению с другими контрагентами;</w:t>
      </w:r>
    </w:p>
    <w:p w14:paraId="5CA9E961" w14:textId="77777777" w:rsidR="003E6B38" w:rsidRPr="003E6B38" w:rsidRDefault="003E6B38" w:rsidP="003E6B38">
      <w:pPr>
        <w:pStyle w:val="a3"/>
        <w:numPr>
          <w:ilvl w:val="3"/>
          <w:numId w:val="24"/>
        </w:numPr>
        <w:spacing w:line="0" w:lineRule="atLeast"/>
        <w:ind w:left="0" w:firstLine="567"/>
        <w:rPr>
          <w:rFonts w:eastAsia="Times New Roman"/>
          <w:color w:val="000000" w:themeColor="text1"/>
          <w:szCs w:val="24"/>
          <w:lang w:eastAsia="ru-RU"/>
        </w:rPr>
      </w:pPr>
      <w:r w:rsidRPr="003E6B38">
        <w:rPr>
          <w:rFonts w:eastAsia="Times New Roman"/>
          <w:color w:val="000000" w:themeColor="text1"/>
          <w:szCs w:val="24"/>
          <w:lang w:eastAsia="ru-RU"/>
        </w:rPr>
        <w:t xml:space="preserve"> предоставление каких-либо гарантий;</w:t>
      </w:r>
    </w:p>
    <w:p w14:paraId="7D6B211A" w14:textId="77777777" w:rsidR="003E6B38" w:rsidRPr="003E6B38" w:rsidRDefault="003E6B38" w:rsidP="003E6B38">
      <w:pPr>
        <w:pStyle w:val="a3"/>
        <w:numPr>
          <w:ilvl w:val="3"/>
          <w:numId w:val="24"/>
        </w:numPr>
        <w:spacing w:line="0" w:lineRule="atLeast"/>
        <w:ind w:left="0" w:firstLine="567"/>
        <w:rPr>
          <w:rFonts w:eastAsia="Times New Roman"/>
          <w:color w:val="000000" w:themeColor="text1"/>
          <w:szCs w:val="24"/>
          <w:lang w:eastAsia="ru-RU"/>
        </w:rPr>
      </w:pPr>
      <w:r w:rsidRPr="003E6B38">
        <w:rPr>
          <w:rFonts w:eastAsia="Times New Roman"/>
          <w:color w:val="000000" w:themeColor="text1"/>
          <w:szCs w:val="24"/>
          <w:lang w:eastAsia="ru-RU"/>
        </w:rPr>
        <w:t xml:space="preserve"> ускорение существующих процедур;</w:t>
      </w:r>
    </w:p>
    <w:p w14:paraId="11E1CDBF" w14:textId="77777777" w:rsidR="003E6B38" w:rsidRPr="003E6B38" w:rsidRDefault="003E6B38" w:rsidP="003E6B38">
      <w:pPr>
        <w:pStyle w:val="a3"/>
        <w:numPr>
          <w:ilvl w:val="3"/>
          <w:numId w:val="24"/>
        </w:numPr>
        <w:spacing w:line="0" w:lineRule="atLeast"/>
        <w:ind w:left="0" w:firstLine="567"/>
        <w:rPr>
          <w:rFonts w:eastAsia="Times New Roman"/>
          <w:color w:val="000000" w:themeColor="text1"/>
          <w:szCs w:val="24"/>
          <w:lang w:eastAsia="ru-RU"/>
        </w:rPr>
      </w:pPr>
      <w:r w:rsidRPr="003E6B38">
        <w:rPr>
          <w:rFonts w:eastAsia="Times New Roman"/>
          <w:color w:val="000000" w:themeColor="text1"/>
          <w:szCs w:val="24"/>
          <w:lang w:eastAsia="ru-RU"/>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E9ED010" w14:textId="77777777" w:rsidR="003E6B38" w:rsidRPr="003E6B38" w:rsidRDefault="003E6B38" w:rsidP="003E6B38">
      <w:pPr>
        <w:pStyle w:val="a1"/>
        <w:numPr>
          <w:ilvl w:val="1"/>
          <w:numId w:val="24"/>
        </w:numPr>
        <w:tabs>
          <w:tab w:val="left" w:pos="1134"/>
        </w:tabs>
        <w:spacing w:before="0" w:line="0" w:lineRule="atLeast"/>
        <w:ind w:left="0" w:firstLine="590"/>
        <w:rPr>
          <w:rFonts w:eastAsia="Times New Roman"/>
          <w:color w:val="000000" w:themeColor="text1"/>
          <w:szCs w:val="24"/>
          <w:lang w:eastAsia="ru-RU"/>
        </w:rPr>
      </w:pPr>
      <w:r w:rsidRPr="003E6B38">
        <w:rPr>
          <w:rFonts w:eastAsia="Times New Roman"/>
          <w:color w:val="000000" w:themeColor="text1"/>
          <w:szCs w:val="24"/>
          <w:lang w:eastAsia="ru-RU"/>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4DA0A7B7" w14:textId="77777777" w:rsidR="003E6B38" w:rsidRPr="003E6B38" w:rsidRDefault="003E6B38" w:rsidP="003E6B38">
      <w:pPr>
        <w:pStyle w:val="a1"/>
        <w:numPr>
          <w:ilvl w:val="1"/>
          <w:numId w:val="24"/>
        </w:numPr>
        <w:tabs>
          <w:tab w:val="left" w:pos="1134"/>
        </w:tabs>
        <w:spacing w:before="0" w:line="0" w:lineRule="atLeast"/>
        <w:ind w:left="0" w:firstLine="567"/>
        <w:rPr>
          <w:rFonts w:eastAsia="Times New Roman"/>
          <w:color w:val="000000" w:themeColor="text1"/>
          <w:szCs w:val="24"/>
          <w:lang w:eastAsia="ru-RU"/>
        </w:rPr>
      </w:pPr>
      <w:r w:rsidRPr="003E6B38">
        <w:rPr>
          <w:szCs w:val="24"/>
        </w:rPr>
        <w:t xml:space="preserve">В письменном уведомлении Сторона обязана сослаться на факты или предоставить </w:t>
      </w:r>
      <w:r w:rsidRPr="003E6B38">
        <w:rPr>
          <w:rFonts w:eastAsia="Times New Roman"/>
          <w:color w:val="000000" w:themeColor="text1"/>
          <w:szCs w:val="24"/>
          <w:lang w:eastAsia="ru-RU"/>
        </w:rPr>
        <w:t>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74EF046" w14:textId="77777777" w:rsidR="003E6B38" w:rsidRPr="003E6B38" w:rsidRDefault="003E6B38" w:rsidP="003E6B38">
      <w:pPr>
        <w:pStyle w:val="a1"/>
        <w:numPr>
          <w:ilvl w:val="1"/>
          <w:numId w:val="24"/>
        </w:numPr>
        <w:tabs>
          <w:tab w:val="left" w:pos="1134"/>
        </w:tabs>
        <w:spacing w:before="0" w:line="0" w:lineRule="atLeast"/>
        <w:ind w:left="0" w:firstLine="567"/>
        <w:rPr>
          <w:rFonts w:eastAsia="Times New Roman"/>
          <w:color w:val="000000" w:themeColor="text1"/>
          <w:szCs w:val="24"/>
          <w:lang w:eastAsia="ru-RU"/>
        </w:rPr>
      </w:pPr>
      <w:r w:rsidRPr="003E6B38">
        <w:rPr>
          <w:rFonts w:eastAsia="Times New Roman"/>
          <w:color w:val="000000" w:themeColor="text1"/>
          <w:szCs w:val="24"/>
          <w:lang w:eastAsia="ru-RU"/>
        </w:rPr>
        <w:t>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A646A46" w14:textId="77777777" w:rsidR="003E6B38" w:rsidRPr="003E6B38" w:rsidRDefault="003E6B38" w:rsidP="003E6B38">
      <w:pPr>
        <w:pStyle w:val="a1"/>
        <w:numPr>
          <w:ilvl w:val="1"/>
          <w:numId w:val="24"/>
        </w:numPr>
        <w:tabs>
          <w:tab w:val="left" w:pos="1134"/>
        </w:tabs>
        <w:spacing w:before="0" w:line="0" w:lineRule="atLeast"/>
        <w:ind w:left="0" w:firstLine="567"/>
        <w:rPr>
          <w:rFonts w:eastAsia="Times New Roman"/>
          <w:color w:val="000000" w:themeColor="text1"/>
          <w:szCs w:val="24"/>
          <w:lang w:eastAsia="ru-RU"/>
        </w:rPr>
      </w:pPr>
      <w:r w:rsidRPr="003E6B38">
        <w:rPr>
          <w:rFonts w:eastAsia="Times New Roman"/>
          <w:color w:val="000000" w:themeColor="text1"/>
          <w:szCs w:val="24"/>
          <w:lang w:eastAsia="ru-RU"/>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94DC5CA" w14:textId="5F4F082D" w:rsidR="003E6B38" w:rsidRDefault="003E6B38" w:rsidP="003E6B38">
      <w:pPr>
        <w:pStyle w:val="a1"/>
        <w:numPr>
          <w:ilvl w:val="1"/>
          <w:numId w:val="24"/>
        </w:numPr>
        <w:tabs>
          <w:tab w:val="left" w:pos="1134"/>
        </w:tabs>
        <w:spacing w:before="0" w:line="0" w:lineRule="atLeast"/>
        <w:ind w:left="0" w:firstLine="567"/>
        <w:rPr>
          <w:szCs w:val="24"/>
        </w:rPr>
      </w:pPr>
      <w:r w:rsidRPr="003E6B38">
        <w:rPr>
          <w:rFonts w:eastAsia="Times New Roman"/>
          <w:color w:val="000000" w:themeColor="text1"/>
          <w:szCs w:val="24"/>
          <w:lang w:eastAsia="ru-RU"/>
        </w:rPr>
        <w:t>Стороны гарантируют полную конфиденциальность при исполнении</w:t>
      </w:r>
      <w:r w:rsidRPr="003E6B38">
        <w:rPr>
          <w:szCs w:val="24"/>
        </w:rPr>
        <w:t xml:space="preserve"> антикоррупционных условий Договора, а также отсутствие негативных последствий как </w:t>
      </w:r>
      <w:r w:rsidRPr="003E6B38">
        <w:rPr>
          <w:szCs w:val="24"/>
        </w:rPr>
        <w:lastRenderedPageBreak/>
        <w:t>для обращающейся Стороны в целом, так и для конкретных работников обращающейся Стороны, сообщивших о факте нарушений.</w:t>
      </w:r>
    </w:p>
    <w:p w14:paraId="75F989C6" w14:textId="77777777" w:rsidR="003E6B38" w:rsidRPr="003E6B38" w:rsidRDefault="003E6B38" w:rsidP="003E6B38">
      <w:pPr>
        <w:pStyle w:val="a1"/>
        <w:numPr>
          <w:ilvl w:val="0"/>
          <w:numId w:val="0"/>
        </w:numPr>
        <w:tabs>
          <w:tab w:val="left" w:pos="1134"/>
        </w:tabs>
        <w:spacing w:before="0" w:line="0" w:lineRule="atLeast"/>
        <w:ind w:left="567"/>
        <w:rPr>
          <w:szCs w:val="24"/>
        </w:rPr>
      </w:pPr>
    </w:p>
    <w:p w14:paraId="57A99F5D" w14:textId="0127728F" w:rsidR="003E6B38" w:rsidRPr="003E6B38" w:rsidRDefault="003E6B38" w:rsidP="003E6B38">
      <w:pPr>
        <w:pStyle w:val="Style7"/>
        <w:widowControl/>
        <w:numPr>
          <w:ilvl w:val="0"/>
          <w:numId w:val="24"/>
        </w:numPr>
        <w:spacing w:line="0" w:lineRule="atLeast"/>
        <w:ind w:left="924" w:hanging="357"/>
        <w:jc w:val="center"/>
        <w:rPr>
          <w:b/>
          <w:caps/>
          <w:color w:val="000000" w:themeColor="text1"/>
        </w:rPr>
      </w:pPr>
      <w:r w:rsidRPr="003E6B38">
        <w:rPr>
          <w:b/>
          <w:caps/>
          <w:color w:val="000000" w:themeColor="text1"/>
        </w:rPr>
        <w:t>права на результаты работы</w:t>
      </w:r>
      <w:r>
        <w:rPr>
          <w:b/>
          <w:caps/>
          <w:color w:val="000000" w:themeColor="text1"/>
        </w:rPr>
        <w:t>.</w:t>
      </w:r>
    </w:p>
    <w:p w14:paraId="2153897B"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Исключительные права и права собственности на результаты, полученные в ходе выполнения Работы по настоящему Договору, принадлежат Заказчику. Исполнитель гарантирует освобождение Заказчика и от претензий третьих лиц в отношении нарушения авторских и имущественных прав, обусловленных использованием Заказчиком результатов выполненных работ.</w:t>
      </w:r>
    </w:p>
    <w:p w14:paraId="1CCDED3B"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Указанные в пункте 11.1. права переходят от Исполнителя к Заказчику с даты подписания Акта.</w:t>
      </w:r>
    </w:p>
    <w:p w14:paraId="2312B718" w14:textId="616294B7" w:rsid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Исполнитель вправе использовать полученные им результаты по настоящему Договору для собственных нужд.</w:t>
      </w:r>
    </w:p>
    <w:p w14:paraId="1DF0163D" w14:textId="77777777" w:rsidR="003E6B38" w:rsidRPr="003E6B38" w:rsidRDefault="003E6B38" w:rsidP="003E6B38">
      <w:pPr>
        <w:pStyle w:val="Style8"/>
        <w:widowControl/>
        <w:tabs>
          <w:tab w:val="left" w:pos="1134"/>
        </w:tabs>
        <w:spacing w:line="0" w:lineRule="atLeast"/>
        <w:ind w:left="590" w:firstLine="0"/>
        <w:rPr>
          <w:color w:val="000000" w:themeColor="text1"/>
        </w:rPr>
      </w:pPr>
    </w:p>
    <w:p w14:paraId="2006D236" w14:textId="1E91D45D" w:rsidR="003E6B38" w:rsidRPr="003E6B38" w:rsidRDefault="003E6B38" w:rsidP="003E6B38">
      <w:pPr>
        <w:pStyle w:val="Style7"/>
        <w:widowControl/>
        <w:numPr>
          <w:ilvl w:val="0"/>
          <w:numId w:val="24"/>
        </w:numPr>
        <w:spacing w:line="0" w:lineRule="atLeast"/>
        <w:ind w:left="924" w:hanging="357"/>
        <w:jc w:val="center"/>
        <w:rPr>
          <w:b/>
          <w:caps/>
          <w:color w:val="000000" w:themeColor="text1"/>
        </w:rPr>
      </w:pPr>
      <w:r w:rsidRPr="003E6B38">
        <w:rPr>
          <w:b/>
          <w:caps/>
          <w:color w:val="000000" w:themeColor="text1"/>
        </w:rPr>
        <w:t>Заключительные положения</w:t>
      </w:r>
      <w:r>
        <w:rPr>
          <w:b/>
          <w:caps/>
          <w:color w:val="000000" w:themeColor="text1"/>
        </w:rPr>
        <w:t>.</w:t>
      </w:r>
    </w:p>
    <w:p w14:paraId="40BB27D3"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14:paraId="66F3AB0F"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CF63D63" w14:textId="77777777" w:rsidR="003E6B38" w:rsidRPr="003E6B38" w:rsidRDefault="003E6B38" w:rsidP="003E6B38">
      <w:pPr>
        <w:pStyle w:val="Style8"/>
        <w:widowControl/>
        <w:numPr>
          <w:ilvl w:val="1"/>
          <w:numId w:val="24"/>
        </w:numPr>
        <w:tabs>
          <w:tab w:val="left" w:pos="1134"/>
        </w:tabs>
        <w:spacing w:line="0" w:lineRule="atLeast"/>
        <w:ind w:left="0" w:firstLine="590"/>
        <w:rPr>
          <w:color w:val="000000" w:themeColor="text1"/>
        </w:rPr>
      </w:pPr>
      <w:r w:rsidRPr="003E6B38">
        <w:rPr>
          <w:color w:val="000000" w:themeColor="text1"/>
        </w:rPr>
        <w:t>Срок рассмотрения писем, уведомлений или претензий не может превышать 10 календарных дней с момента их получения, если иные сроки рассмотрения не предусмотрены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7D9DB7C2" w14:textId="77777777" w:rsidR="003E6B38" w:rsidRPr="003E6B38" w:rsidRDefault="003E6B38" w:rsidP="003E6B38">
      <w:pPr>
        <w:pStyle w:val="Style8"/>
        <w:widowControl/>
        <w:numPr>
          <w:ilvl w:val="1"/>
          <w:numId w:val="24"/>
        </w:numPr>
        <w:tabs>
          <w:tab w:val="left" w:pos="1134"/>
        </w:tabs>
        <w:spacing w:line="0" w:lineRule="atLeast"/>
        <w:ind w:left="0" w:firstLine="590"/>
        <w:rPr>
          <w:bCs/>
          <w:snapToGrid w:val="0"/>
          <w:color w:val="000000" w:themeColor="text1"/>
        </w:rPr>
      </w:pPr>
      <w:r w:rsidRPr="003E6B38">
        <w:rPr>
          <w:color w:val="000000" w:themeColor="text1"/>
        </w:rPr>
        <w:t>При неурегулировании Сторонами спора в досудебном порядке спор разрешается в судебном порядке по месту нахождения истца.</w:t>
      </w:r>
    </w:p>
    <w:p w14:paraId="269F818B" w14:textId="77777777" w:rsidR="003E6B38" w:rsidRPr="003E6B38" w:rsidRDefault="003E6B38" w:rsidP="003E6B38">
      <w:pPr>
        <w:pStyle w:val="Style8"/>
        <w:widowControl/>
        <w:numPr>
          <w:ilvl w:val="1"/>
          <w:numId w:val="24"/>
        </w:numPr>
        <w:tabs>
          <w:tab w:val="left" w:pos="1134"/>
        </w:tabs>
        <w:spacing w:line="0" w:lineRule="atLeast"/>
        <w:ind w:left="0" w:firstLine="590"/>
        <w:rPr>
          <w:bCs/>
          <w:snapToGrid w:val="0"/>
          <w:color w:val="000000" w:themeColor="text1"/>
        </w:rPr>
      </w:pPr>
      <w:r w:rsidRPr="003E6B38">
        <w:rPr>
          <w:color w:val="000000" w:themeColor="text1"/>
        </w:rPr>
        <w:t>Любые изменения и</w:t>
      </w:r>
      <w:r w:rsidRPr="003E6B38">
        <w:rPr>
          <w:bCs/>
          <w:snapToGrid w:val="0"/>
          <w:color w:val="000000" w:themeColor="text1"/>
        </w:rPr>
        <w:t xml:space="preserve"> дополнения к настоящему Договору действительны, только если они составлены в письменной форме и подписаны обеими Сторонами. </w:t>
      </w:r>
    </w:p>
    <w:p w14:paraId="503972E8" w14:textId="77777777" w:rsidR="003E6B38" w:rsidRPr="003E6B38" w:rsidRDefault="003E6B38" w:rsidP="003E6B38">
      <w:pPr>
        <w:pStyle w:val="Style8"/>
        <w:widowControl/>
        <w:numPr>
          <w:ilvl w:val="1"/>
          <w:numId w:val="24"/>
        </w:numPr>
        <w:tabs>
          <w:tab w:val="left" w:pos="1134"/>
        </w:tabs>
        <w:spacing w:line="0" w:lineRule="atLeast"/>
        <w:ind w:left="0" w:firstLine="590"/>
        <w:rPr>
          <w:bCs/>
          <w:snapToGrid w:val="0"/>
          <w:color w:val="000000" w:themeColor="text1"/>
        </w:rPr>
      </w:pPr>
      <w:r w:rsidRPr="003E6B38">
        <w:rPr>
          <w:bCs/>
          <w:snapToGrid w:val="0"/>
          <w:color w:val="000000" w:themeColor="text1"/>
        </w:rPr>
        <w:t>Ни одна из Сторон не имеет права передавать права и/или обязанности по Договору третьей стороне без письменного на то согласия другой Стороны.</w:t>
      </w:r>
    </w:p>
    <w:p w14:paraId="46FA1E13" w14:textId="77777777" w:rsidR="003E6B38" w:rsidRPr="003E6B38" w:rsidRDefault="003E6B38" w:rsidP="003E6B38">
      <w:pPr>
        <w:pStyle w:val="Style8"/>
        <w:widowControl/>
        <w:numPr>
          <w:ilvl w:val="1"/>
          <w:numId w:val="24"/>
        </w:numPr>
        <w:tabs>
          <w:tab w:val="left" w:pos="1134"/>
        </w:tabs>
        <w:spacing w:line="0" w:lineRule="atLeast"/>
        <w:ind w:left="0" w:firstLine="590"/>
        <w:rPr>
          <w:bCs/>
          <w:snapToGrid w:val="0"/>
          <w:color w:val="000000" w:themeColor="text1"/>
        </w:rPr>
      </w:pPr>
      <w:r w:rsidRPr="003E6B38">
        <w:rPr>
          <w:bCs/>
          <w:snapToGrid w:val="0"/>
          <w:color w:val="000000" w:themeColor="text1"/>
        </w:rPr>
        <w:t>Во всем остальном, что не предусмотрено в настоящем Договоре, Стороны руководствуются действующим законодательством Российской Федерации.</w:t>
      </w:r>
    </w:p>
    <w:p w14:paraId="0460990C" w14:textId="77777777" w:rsidR="003E6B38" w:rsidRPr="003E6B38" w:rsidRDefault="003E6B38" w:rsidP="003E6B38">
      <w:pPr>
        <w:pStyle w:val="Style8"/>
        <w:widowControl/>
        <w:numPr>
          <w:ilvl w:val="1"/>
          <w:numId w:val="24"/>
        </w:numPr>
        <w:tabs>
          <w:tab w:val="left" w:pos="1134"/>
        </w:tabs>
        <w:spacing w:line="0" w:lineRule="atLeast"/>
        <w:ind w:left="0" w:firstLine="590"/>
        <w:rPr>
          <w:bCs/>
          <w:snapToGrid w:val="0"/>
          <w:color w:val="000000" w:themeColor="text1"/>
        </w:rPr>
      </w:pPr>
      <w:r w:rsidRPr="003E6B38">
        <w:rPr>
          <w:bCs/>
          <w:snapToGrid w:val="0"/>
          <w:color w:val="000000" w:themeColor="text1"/>
        </w:rPr>
        <w:t>Настоящий Договор составлен в 2 (Двух) экземплярах, имеющих равную юридическую силу – по 1 (Одному) для каждой из Сторон.</w:t>
      </w:r>
    </w:p>
    <w:p w14:paraId="08DC022F" w14:textId="77777777" w:rsidR="003E6B38" w:rsidRPr="003E6B38" w:rsidRDefault="003E6B38" w:rsidP="003E6B38">
      <w:pPr>
        <w:pStyle w:val="Style8"/>
        <w:widowControl/>
        <w:numPr>
          <w:ilvl w:val="1"/>
          <w:numId w:val="24"/>
        </w:numPr>
        <w:tabs>
          <w:tab w:val="left" w:pos="1134"/>
        </w:tabs>
        <w:spacing w:line="0" w:lineRule="atLeast"/>
        <w:ind w:left="0" w:firstLine="590"/>
        <w:rPr>
          <w:bCs/>
          <w:snapToGrid w:val="0"/>
          <w:color w:val="000000" w:themeColor="text1"/>
        </w:rPr>
      </w:pPr>
      <w:r w:rsidRPr="003E6B38">
        <w:rPr>
          <w:bCs/>
          <w:snapToGrid w:val="0"/>
          <w:color w:val="000000" w:themeColor="text1"/>
        </w:rPr>
        <w:t>Приложения, являющиеся неотъемлемой частью Договора:</w:t>
      </w:r>
    </w:p>
    <w:p w14:paraId="7B4C679D" w14:textId="77777777" w:rsidR="003E6B38" w:rsidRPr="003E6B38" w:rsidRDefault="003E6B38" w:rsidP="003E6B38">
      <w:pPr>
        <w:pStyle w:val="Style8"/>
        <w:widowControl/>
        <w:numPr>
          <w:ilvl w:val="2"/>
          <w:numId w:val="24"/>
        </w:numPr>
        <w:tabs>
          <w:tab w:val="left" w:pos="1134"/>
        </w:tabs>
        <w:spacing w:line="0" w:lineRule="atLeast"/>
        <w:rPr>
          <w:bCs/>
          <w:snapToGrid w:val="0"/>
          <w:color w:val="000000" w:themeColor="text1"/>
        </w:rPr>
      </w:pPr>
      <w:r w:rsidRPr="003E6B38">
        <w:rPr>
          <w:bCs/>
          <w:snapToGrid w:val="0"/>
          <w:color w:val="000000" w:themeColor="text1"/>
        </w:rPr>
        <w:t>Приложение № 1 – Техническое задание.</w:t>
      </w:r>
    </w:p>
    <w:p w14:paraId="3D2FE81F" w14:textId="77777777" w:rsidR="003E6B38" w:rsidRPr="003E6B38" w:rsidRDefault="003E6B38" w:rsidP="003E6B38">
      <w:pPr>
        <w:pStyle w:val="Style8"/>
        <w:widowControl/>
        <w:numPr>
          <w:ilvl w:val="2"/>
          <w:numId w:val="24"/>
        </w:numPr>
        <w:tabs>
          <w:tab w:val="left" w:pos="1134"/>
        </w:tabs>
        <w:spacing w:line="0" w:lineRule="atLeast"/>
        <w:rPr>
          <w:bCs/>
          <w:snapToGrid w:val="0"/>
          <w:color w:val="000000" w:themeColor="text1"/>
        </w:rPr>
      </w:pPr>
      <w:r w:rsidRPr="003E6B38">
        <w:rPr>
          <w:bCs/>
          <w:snapToGrid w:val="0"/>
          <w:color w:val="000000" w:themeColor="text1"/>
        </w:rPr>
        <w:t>Приложение № 2 – Форма акта сдачи-приемки выполненных работ.</w:t>
      </w:r>
    </w:p>
    <w:p w14:paraId="71E8D14A" w14:textId="0C0054F6" w:rsidR="003E6B38" w:rsidRDefault="003E6B38" w:rsidP="003E6B38">
      <w:pPr>
        <w:pStyle w:val="Style8"/>
        <w:widowControl/>
        <w:tabs>
          <w:tab w:val="left" w:pos="1134"/>
        </w:tabs>
        <w:spacing w:line="0" w:lineRule="atLeast"/>
        <w:ind w:left="1333" w:firstLine="0"/>
        <w:rPr>
          <w:bCs/>
          <w:snapToGrid w:val="0"/>
          <w:color w:val="000000" w:themeColor="text1"/>
        </w:rPr>
      </w:pPr>
    </w:p>
    <w:p w14:paraId="03C80869" w14:textId="3E8CC29E" w:rsidR="00750C2E" w:rsidRDefault="00750C2E" w:rsidP="003E6B38">
      <w:pPr>
        <w:pStyle w:val="Style8"/>
        <w:widowControl/>
        <w:tabs>
          <w:tab w:val="left" w:pos="1134"/>
        </w:tabs>
        <w:spacing w:line="0" w:lineRule="atLeast"/>
        <w:ind w:left="1333" w:firstLine="0"/>
        <w:rPr>
          <w:b/>
          <w:bCs/>
          <w:caps/>
          <w:color w:val="000000" w:themeColor="text1"/>
        </w:rPr>
      </w:pPr>
      <w:r w:rsidRPr="003E6B38">
        <w:rPr>
          <w:b/>
          <w:caps/>
          <w:color w:val="000000" w:themeColor="text1"/>
        </w:rPr>
        <w:t>Реквизиты</w:t>
      </w:r>
      <w:r w:rsidRPr="003E6B38">
        <w:rPr>
          <w:b/>
          <w:bCs/>
          <w:caps/>
          <w:color w:val="000000" w:themeColor="text1"/>
        </w:rPr>
        <w:t xml:space="preserve"> Сторон</w:t>
      </w:r>
    </w:p>
    <w:p w14:paraId="3912F819" w14:textId="27C4A29D" w:rsidR="00750C2E" w:rsidRDefault="00750C2E" w:rsidP="003E6B38">
      <w:pPr>
        <w:pStyle w:val="Style8"/>
        <w:widowControl/>
        <w:tabs>
          <w:tab w:val="left" w:pos="1134"/>
        </w:tabs>
        <w:spacing w:line="0" w:lineRule="atLeast"/>
        <w:ind w:left="1333" w:firstLine="0"/>
        <w:rPr>
          <w:b/>
          <w:bCs/>
          <w:caps/>
          <w:color w:val="000000" w:themeColor="text1"/>
        </w:rPr>
      </w:pPr>
    </w:p>
    <w:tbl>
      <w:tblPr>
        <w:tblW w:w="10319" w:type="dxa"/>
        <w:tblLayout w:type="fixed"/>
        <w:tblLook w:val="0000" w:firstRow="0" w:lastRow="0" w:firstColumn="0" w:lastColumn="0" w:noHBand="0" w:noVBand="0"/>
      </w:tblPr>
      <w:tblGrid>
        <w:gridCol w:w="5676"/>
        <w:gridCol w:w="4643"/>
      </w:tblGrid>
      <w:tr w:rsidR="00750C2E" w:rsidRPr="00484402" w14:paraId="4FE70925" w14:textId="77777777" w:rsidTr="00CC169C">
        <w:trPr>
          <w:trHeight w:val="1519"/>
        </w:trPr>
        <w:tc>
          <w:tcPr>
            <w:tcW w:w="5676" w:type="dxa"/>
          </w:tcPr>
          <w:p w14:paraId="2F979F2E" w14:textId="77777777" w:rsidR="00750C2E" w:rsidRPr="00484402" w:rsidRDefault="00750C2E" w:rsidP="00CC169C">
            <w:pPr>
              <w:pStyle w:val="21"/>
              <w:tabs>
                <w:tab w:val="left" w:pos="4002"/>
              </w:tabs>
              <w:spacing w:before="0" w:line="0" w:lineRule="atLeast"/>
              <w:rPr>
                <w:rFonts w:ascii="Times New Roman" w:eastAsia="Times New Roman" w:hAnsi="Times New Roman" w:cs="Times New Roman"/>
                <w:color w:val="000000"/>
                <w:sz w:val="24"/>
                <w:szCs w:val="24"/>
              </w:rPr>
            </w:pPr>
            <w:r w:rsidRPr="00484402">
              <w:rPr>
                <w:rFonts w:ascii="Times New Roman" w:eastAsia="Times New Roman" w:hAnsi="Times New Roman" w:cs="Times New Roman"/>
                <w:color w:val="000000"/>
                <w:sz w:val="24"/>
                <w:szCs w:val="24"/>
              </w:rPr>
              <w:t>От Заказчика:</w:t>
            </w:r>
          </w:p>
          <w:p w14:paraId="66C285BE" w14:textId="77777777" w:rsidR="00750C2E" w:rsidRPr="00484402" w:rsidRDefault="00750C2E" w:rsidP="00CC169C">
            <w:pPr>
              <w:spacing w:after="0" w:line="0" w:lineRule="atLeast"/>
              <w:rPr>
                <w:rFonts w:ascii="Times New Roman" w:hAnsi="Times New Roman" w:cs="Times New Roman"/>
                <w:color w:val="000000"/>
                <w:sz w:val="24"/>
                <w:szCs w:val="24"/>
              </w:rPr>
            </w:pPr>
          </w:p>
          <w:p w14:paraId="4F91C8A7" w14:textId="77777777" w:rsidR="00750C2E" w:rsidRPr="00484402" w:rsidRDefault="00750C2E" w:rsidP="00CC169C">
            <w:pPr>
              <w:spacing w:after="0" w:line="0" w:lineRule="atLeast"/>
              <w:rPr>
                <w:rFonts w:ascii="Times New Roman" w:hAnsi="Times New Roman" w:cs="Times New Roman"/>
                <w:b/>
                <w:sz w:val="24"/>
                <w:szCs w:val="24"/>
              </w:rPr>
            </w:pPr>
          </w:p>
          <w:p w14:paraId="26CB8776" w14:textId="77777777" w:rsidR="00750C2E" w:rsidRPr="00484402" w:rsidRDefault="00750C2E" w:rsidP="00CC169C">
            <w:pPr>
              <w:spacing w:after="0" w:line="0" w:lineRule="atLeast"/>
              <w:rPr>
                <w:rFonts w:ascii="Times New Roman" w:hAnsi="Times New Roman" w:cs="Times New Roman"/>
                <w:color w:val="000000"/>
                <w:sz w:val="24"/>
                <w:szCs w:val="24"/>
              </w:rPr>
            </w:pPr>
            <w:r w:rsidRPr="00484402">
              <w:rPr>
                <w:rFonts w:ascii="Times New Roman" w:hAnsi="Times New Roman" w:cs="Times New Roman"/>
                <w:color w:val="000000"/>
                <w:sz w:val="24"/>
                <w:szCs w:val="24"/>
              </w:rPr>
              <w:t>________________</w:t>
            </w:r>
          </w:p>
          <w:p w14:paraId="691876B5" w14:textId="77777777" w:rsidR="00750C2E" w:rsidRPr="00484402" w:rsidRDefault="00750C2E" w:rsidP="00CC169C">
            <w:pPr>
              <w:spacing w:after="0" w:line="0" w:lineRule="atLeast"/>
              <w:rPr>
                <w:rFonts w:ascii="Times New Roman" w:hAnsi="Times New Roman" w:cs="Times New Roman"/>
                <w:b/>
                <w:color w:val="000000"/>
                <w:sz w:val="24"/>
                <w:szCs w:val="24"/>
              </w:rPr>
            </w:pPr>
            <w:r w:rsidRPr="00484402">
              <w:rPr>
                <w:rFonts w:ascii="Times New Roman" w:hAnsi="Times New Roman" w:cs="Times New Roman"/>
                <w:color w:val="000000"/>
                <w:sz w:val="24"/>
                <w:szCs w:val="24"/>
              </w:rPr>
              <w:t>МП</w:t>
            </w:r>
          </w:p>
        </w:tc>
        <w:tc>
          <w:tcPr>
            <w:tcW w:w="4643" w:type="dxa"/>
          </w:tcPr>
          <w:p w14:paraId="6A8EEA79" w14:textId="77777777" w:rsidR="00750C2E" w:rsidRPr="00484402" w:rsidRDefault="00750C2E" w:rsidP="00CC169C">
            <w:pPr>
              <w:pStyle w:val="21"/>
              <w:tabs>
                <w:tab w:val="left" w:pos="4002"/>
              </w:tabs>
              <w:spacing w:before="0" w:line="0" w:lineRule="atLeast"/>
              <w:rPr>
                <w:rFonts w:ascii="Times New Roman" w:eastAsia="Times New Roman" w:hAnsi="Times New Roman" w:cs="Times New Roman"/>
                <w:color w:val="000000"/>
                <w:sz w:val="24"/>
                <w:szCs w:val="24"/>
              </w:rPr>
            </w:pPr>
            <w:r w:rsidRPr="00484402">
              <w:rPr>
                <w:rFonts w:ascii="Times New Roman" w:eastAsia="Times New Roman" w:hAnsi="Times New Roman" w:cs="Times New Roman"/>
                <w:color w:val="000000"/>
                <w:sz w:val="24"/>
                <w:szCs w:val="24"/>
              </w:rPr>
              <w:t>От Исполнителя:</w:t>
            </w:r>
          </w:p>
          <w:p w14:paraId="07C6134E" w14:textId="77777777" w:rsidR="00750C2E" w:rsidRPr="00484402" w:rsidRDefault="00750C2E" w:rsidP="00CC169C">
            <w:pPr>
              <w:spacing w:after="0" w:line="0" w:lineRule="atLeast"/>
              <w:rPr>
                <w:rFonts w:ascii="Times New Roman" w:hAnsi="Times New Roman" w:cs="Times New Roman"/>
                <w:color w:val="000000"/>
                <w:sz w:val="24"/>
                <w:szCs w:val="24"/>
              </w:rPr>
            </w:pPr>
          </w:p>
          <w:p w14:paraId="54DF47AA" w14:textId="77777777" w:rsidR="00750C2E" w:rsidRPr="00484402" w:rsidRDefault="00750C2E" w:rsidP="00CC169C">
            <w:pPr>
              <w:spacing w:after="0" w:line="0" w:lineRule="atLeast"/>
              <w:rPr>
                <w:rFonts w:ascii="Times New Roman" w:hAnsi="Times New Roman" w:cs="Times New Roman"/>
                <w:b/>
                <w:color w:val="000000"/>
                <w:sz w:val="24"/>
                <w:szCs w:val="24"/>
              </w:rPr>
            </w:pPr>
          </w:p>
          <w:p w14:paraId="14CD24AB" w14:textId="77777777" w:rsidR="00750C2E" w:rsidRPr="00484402" w:rsidRDefault="00750C2E" w:rsidP="00CC169C">
            <w:pPr>
              <w:spacing w:after="0" w:line="0" w:lineRule="atLeast"/>
              <w:rPr>
                <w:rFonts w:ascii="Times New Roman" w:hAnsi="Times New Roman" w:cs="Times New Roman"/>
                <w:color w:val="000000"/>
                <w:sz w:val="24"/>
                <w:szCs w:val="24"/>
              </w:rPr>
            </w:pPr>
            <w:r w:rsidRPr="00484402">
              <w:rPr>
                <w:rFonts w:ascii="Times New Roman" w:hAnsi="Times New Roman" w:cs="Times New Roman"/>
                <w:color w:val="000000"/>
                <w:sz w:val="24"/>
                <w:szCs w:val="24"/>
              </w:rPr>
              <w:t>________________</w:t>
            </w:r>
          </w:p>
          <w:p w14:paraId="1D047AC8" w14:textId="77777777" w:rsidR="00750C2E" w:rsidRPr="00484402" w:rsidRDefault="00750C2E" w:rsidP="00CC169C">
            <w:pPr>
              <w:spacing w:after="0" w:line="0" w:lineRule="atLeast"/>
              <w:rPr>
                <w:rFonts w:ascii="Times New Roman" w:hAnsi="Times New Roman" w:cs="Times New Roman"/>
                <w:color w:val="000000"/>
                <w:sz w:val="24"/>
                <w:szCs w:val="24"/>
              </w:rPr>
            </w:pPr>
            <w:r w:rsidRPr="00484402">
              <w:rPr>
                <w:rFonts w:ascii="Times New Roman" w:hAnsi="Times New Roman" w:cs="Times New Roman"/>
                <w:color w:val="000000"/>
                <w:sz w:val="24"/>
                <w:szCs w:val="24"/>
              </w:rPr>
              <w:t>МП</w:t>
            </w:r>
          </w:p>
        </w:tc>
      </w:tr>
    </w:tbl>
    <w:p w14:paraId="03F1421B" w14:textId="7596B177" w:rsidR="00750C2E" w:rsidRDefault="00750C2E" w:rsidP="00750C2E">
      <w:pPr>
        <w:pStyle w:val="Style8"/>
        <w:widowControl/>
        <w:spacing w:line="0" w:lineRule="atLeast"/>
        <w:ind w:firstLine="0"/>
        <w:rPr>
          <w:bCs/>
          <w:snapToGrid w:val="0"/>
          <w:color w:val="000000" w:themeColor="text1"/>
        </w:rPr>
      </w:pPr>
    </w:p>
    <w:p w14:paraId="40DCCA57" w14:textId="77777777" w:rsidR="003E6B38" w:rsidRPr="003E6B38" w:rsidRDefault="003E6B38" w:rsidP="00755424">
      <w:pPr>
        <w:pStyle w:val="Style6"/>
        <w:widowControl/>
        <w:spacing w:line="0" w:lineRule="atLeast"/>
        <w:ind w:firstLine="0"/>
        <w:jc w:val="right"/>
        <w:rPr>
          <w:rStyle w:val="FontStyle66"/>
          <w:color w:val="000000" w:themeColor="text1"/>
          <w:sz w:val="24"/>
          <w:szCs w:val="24"/>
        </w:rPr>
      </w:pPr>
      <w:r w:rsidRPr="003E6B38">
        <w:rPr>
          <w:rStyle w:val="FontStyle66"/>
          <w:sz w:val="24"/>
          <w:szCs w:val="24"/>
        </w:rPr>
        <w:lastRenderedPageBreak/>
        <w:t xml:space="preserve">Приложение № 1 </w:t>
      </w:r>
    </w:p>
    <w:p w14:paraId="714B52B4" w14:textId="7DA39F88" w:rsidR="003E6B38" w:rsidRPr="003E6B38" w:rsidRDefault="003E6B38" w:rsidP="00755424">
      <w:pPr>
        <w:pStyle w:val="Style6"/>
        <w:widowControl/>
        <w:spacing w:line="0" w:lineRule="atLeast"/>
        <w:ind w:firstLine="567"/>
        <w:jc w:val="right"/>
        <w:rPr>
          <w:rStyle w:val="FontStyle66"/>
          <w:sz w:val="24"/>
          <w:szCs w:val="24"/>
        </w:rPr>
      </w:pPr>
      <w:r w:rsidRPr="003E6B38">
        <w:rPr>
          <w:rStyle w:val="FontStyle66"/>
          <w:sz w:val="24"/>
          <w:szCs w:val="24"/>
        </w:rPr>
        <w:t xml:space="preserve">к Договору № </w:t>
      </w:r>
      <w:r w:rsidRPr="003E6B38">
        <w:rPr>
          <w:rStyle w:val="FontStyle65"/>
          <w:sz w:val="24"/>
          <w:szCs w:val="24"/>
        </w:rPr>
        <w:t>___</w:t>
      </w:r>
      <w:r w:rsidRPr="003E6B38">
        <w:rPr>
          <w:rStyle w:val="FontStyle66"/>
          <w:sz w:val="24"/>
          <w:szCs w:val="24"/>
        </w:rPr>
        <w:t xml:space="preserve"> от «___» </w:t>
      </w:r>
      <w:r>
        <w:rPr>
          <w:rStyle w:val="FontStyle66"/>
          <w:sz w:val="24"/>
          <w:szCs w:val="24"/>
        </w:rPr>
        <w:t>_______</w:t>
      </w:r>
      <w:r w:rsidRPr="003E6B38">
        <w:rPr>
          <w:rStyle w:val="FontStyle66"/>
          <w:sz w:val="24"/>
          <w:szCs w:val="24"/>
        </w:rPr>
        <w:t xml:space="preserve"> г. </w:t>
      </w:r>
    </w:p>
    <w:p w14:paraId="30303D6B" w14:textId="77777777" w:rsidR="00755424" w:rsidRDefault="00755424" w:rsidP="00755424">
      <w:pPr>
        <w:pBdr>
          <w:top w:val="nil"/>
          <w:left w:val="nil"/>
          <w:bottom w:val="nil"/>
          <w:right w:val="nil"/>
          <w:between w:val="nil"/>
        </w:pBdr>
        <w:spacing w:after="0" w:line="0" w:lineRule="atLeast"/>
        <w:ind w:firstLine="567"/>
        <w:jc w:val="center"/>
        <w:rPr>
          <w:rFonts w:ascii="Times New Roman" w:hAnsi="Times New Roman" w:cs="Times New Roman"/>
          <w:b/>
          <w:color w:val="000000"/>
          <w:sz w:val="24"/>
          <w:szCs w:val="24"/>
        </w:rPr>
      </w:pPr>
    </w:p>
    <w:p w14:paraId="41F1EA13" w14:textId="4E9B203A" w:rsidR="00755424" w:rsidRPr="00484402" w:rsidRDefault="00755424" w:rsidP="00755424">
      <w:pPr>
        <w:pBdr>
          <w:top w:val="nil"/>
          <w:left w:val="nil"/>
          <w:bottom w:val="nil"/>
          <w:right w:val="nil"/>
          <w:between w:val="nil"/>
        </w:pBdr>
        <w:spacing w:after="0" w:line="0" w:lineRule="atLeast"/>
        <w:ind w:firstLine="567"/>
        <w:jc w:val="center"/>
        <w:rPr>
          <w:rFonts w:ascii="Times New Roman" w:hAnsi="Times New Roman" w:cs="Times New Roman"/>
          <w:b/>
          <w:color w:val="000000"/>
          <w:sz w:val="24"/>
          <w:szCs w:val="24"/>
        </w:rPr>
      </w:pPr>
      <w:r w:rsidRPr="00484402">
        <w:rPr>
          <w:rFonts w:ascii="Times New Roman" w:hAnsi="Times New Roman" w:cs="Times New Roman"/>
          <w:b/>
          <w:color w:val="000000"/>
          <w:sz w:val="24"/>
          <w:szCs w:val="24"/>
        </w:rPr>
        <w:t>ТЕХНИЧЕСКОЕ ЗАДАНИЕ</w:t>
      </w:r>
    </w:p>
    <w:p w14:paraId="78ADB6C3" w14:textId="419ECEB6" w:rsidR="00755424" w:rsidRDefault="00755424" w:rsidP="00755424">
      <w:pPr>
        <w:pBdr>
          <w:top w:val="nil"/>
          <w:left w:val="nil"/>
          <w:bottom w:val="nil"/>
          <w:right w:val="nil"/>
          <w:between w:val="nil"/>
        </w:pBdr>
        <w:spacing w:after="0" w:line="0" w:lineRule="atLeast"/>
        <w:jc w:val="center"/>
        <w:rPr>
          <w:rFonts w:ascii="Times New Roman" w:hAnsi="Times New Roman" w:cs="Times New Roman"/>
          <w:b/>
          <w:color w:val="000000"/>
          <w:sz w:val="24"/>
          <w:szCs w:val="24"/>
        </w:rPr>
      </w:pPr>
      <w:r w:rsidRPr="00484402">
        <w:rPr>
          <w:rFonts w:ascii="Times New Roman" w:hAnsi="Times New Roman" w:cs="Times New Roman"/>
          <w:b/>
          <w:color w:val="000000"/>
          <w:sz w:val="24"/>
          <w:szCs w:val="24"/>
        </w:rPr>
        <w:t xml:space="preserve">на выполнение </w:t>
      </w:r>
      <w:bookmarkStart w:id="7" w:name="_Hlk125041313"/>
      <w:r w:rsidRPr="00484402">
        <w:rPr>
          <w:rFonts w:ascii="Times New Roman" w:hAnsi="Times New Roman" w:cs="Times New Roman"/>
          <w:b/>
          <w:color w:val="000000"/>
          <w:sz w:val="24"/>
          <w:szCs w:val="24"/>
        </w:rPr>
        <w:t xml:space="preserve">работ </w:t>
      </w:r>
      <w:bookmarkStart w:id="8" w:name="_Hlk125043084"/>
      <w:r w:rsidRPr="00484402">
        <w:rPr>
          <w:rFonts w:ascii="Times New Roman" w:hAnsi="Times New Roman" w:cs="Times New Roman"/>
          <w:b/>
          <w:color w:val="000000"/>
          <w:sz w:val="24"/>
          <w:szCs w:val="24"/>
        </w:rPr>
        <w:t xml:space="preserve">по «Разработке </w:t>
      </w:r>
      <w:r w:rsidRPr="00484402">
        <w:rPr>
          <w:rFonts w:ascii="Times New Roman" w:hAnsi="Times New Roman" w:cs="Times New Roman"/>
          <w:b/>
          <w:color w:val="FF0000"/>
          <w:sz w:val="24"/>
          <w:szCs w:val="24"/>
        </w:rPr>
        <w:t xml:space="preserve">регионального туристического маршрута, для присвоения статуса </w:t>
      </w:r>
      <w:r w:rsidRPr="00484402">
        <w:rPr>
          <w:rFonts w:ascii="Times New Roman" w:hAnsi="Times New Roman" w:cs="Times New Roman"/>
          <w:b/>
          <w:color w:val="000000"/>
          <w:sz w:val="24"/>
          <w:szCs w:val="24"/>
        </w:rPr>
        <w:t>Национального Туристического Маршрута для Республики Башкортостан»</w:t>
      </w:r>
      <w:bookmarkEnd w:id="7"/>
      <w:bookmarkEnd w:id="8"/>
    </w:p>
    <w:p w14:paraId="046D03F9"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b/>
          <w:color w:val="000000"/>
          <w:sz w:val="24"/>
          <w:szCs w:val="24"/>
        </w:rPr>
      </w:pPr>
    </w:p>
    <w:p w14:paraId="3B494B34" w14:textId="77777777" w:rsidR="00755424" w:rsidRPr="00484402" w:rsidRDefault="00755424" w:rsidP="00755424">
      <w:pPr>
        <w:numPr>
          <w:ilvl w:val="0"/>
          <w:numId w:val="30"/>
        </w:numPr>
        <w:pBdr>
          <w:top w:val="nil"/>
          <w:left w:val="nil"/>
          <w:bottom w:val="nil"/>
          <w:right w:val="nil"/>
          <w:between w:val="nil"/>
        </w:pBdr>
        <w:autoSpaceDE w:val="0"/>
        <w:autoSpaceDN w:val="0"/>
        <w:adjustRightInd w:val="0"/>
        <w:spacing w:after="0" w:line="0" w:lineRule="atLeast"/>
        <w:ind w:left="284" w:hanging="284"/>
        <w:jc w:val="both"/>
        <w:rPr>
          <w:rFonts w:ascii="Times New Roman" w:hAnsi="Times New Roman" w:cs="Times New Roman"/>
          <w:b/>
          <w:color w:val="000000"/>
          <w:sz w:val="24"/>
          <w:szCs w:val="24"/>
        </w:rPr>
      </w:pPr>
      <w:r w:rsidRPr="00484402">
        <w:rPr>
          <w:rFonts w:ascii="Times New Roman" w:hAnsi="Times New Roman" w:cs="Times New Roman"/>
          <w:b/>
          <w:color w:val="000000"/>
          <w:sz w:val="24"/>
          <w:szCs w:val="24"/>
        </w:rPr>
        <w:t>Цель Работы</w:t>
      </w:r>
    </w:p>
    <w:p w14:paraId="05D6E72E" w14:textId="77777777" w:rsidR="00755424" w:rsidRPr="00484402" w:rsidRDefault="00755424" w:rsidP="00755424">
      <w:pP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Целью выполнения Работы является разработка и утверждение Национального Туристического Маршрута для Республики Башкортостан, в соответствии с требованиями Постановления Правительства Российской Федерации от 29 ноября 2021 года № 2086, с оценкой потенциального дополнительного туристического потока в регион.</w:t>
      </w:r>
    </w:p>
    <w:p w14:paraId="206F88A9" w14:textId="77777777" w:rsidR="00755424" w:rsidRPr="00484402" w:rsidRDefault="00755424" w:rsidP="00755424">
      <w:pPr>
        <w:numPr>
          <w:ilvl w:val="0"/>
          <w:numId w:val="30"/>
        </w:numPr>
        <w:pBdr>
          <w:top w:val="nil"/>
          <w:left w:val="nil"/>
          <w:bottom w:val="nil"/>
          <w:right w:val="nil"/>
          <w:between w:val="nil"/>
        </w:pBdr>
        <w:autoSpaceDE w:val="0"/>
        <w:autoSpaceDN w:val="0"/>
        <w:adjustRightInd w:val="0"/>
        <w:spacing w:after="0" w:line="0" w:lineRule="atLeast"/>
        <w:ind w:left="284" w:hanging="284"/>
        <w:jc w:val="both"/>
        <w:rPr>
          <w:rFonts w:ascii="Times New Roman" w:hAnsi="Times New Roman" w:cs="Times New Roman"/>
          <w:b/>
          <w:color w:val="000000"/>
          <w:sz w:val="24"/>
          <w:szCs w:val="24"/>
        </w:rPr>
      </w:pPr>
      <w:r w:rsidRPr="00484402">
        <w:rPr>
          <w:rFonts w:ascii="Times New Roman" w:hAnsi="Times New Roman" w:cs="Times New Roman"/>
          <w:b/>
          <w:color w:val="000000"/>
          <w:sz w:val="24"/>
          <w:szCs w:val="24"/>
        </w:rPr>
        <w:t>Содержание выполняемой Работы:</w:t>
      </w:r>
    </w:p>
    <w:p w14:paraId="71DA70AA" w14:textId="77777777" w:rsidR="00755424" w:rsidRPr="00484402" w:rsidRDefault="00755424" w:rsidP="00755424">
      <w:pP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В рамках реализации настоящего Технического задания Исполнитель обязан выполнить Работы по следующим направлениям:</w:t>
      </w:r>
    </w:p>
    <w:p w14:paraId="64212F94" w14:textId="77777777" w:rsidR="00755424" w:rsidRPr="00484402" w:rsidRDefault="00755424" w:rsidP="00755424">
      <w:pPr>
        <w:spacing w:after="0" w:line="0" w:lineRule="atLeast"/>
        <w:jc w:val="both"/>
        <w:rPr>
          <w:rFonts w:ascii="Times New Roman" w:hAnsi="Times New Roman" w:cs="Times New Roman"/>
          <w:sz w:val="24"/>
          <w:szCs w:val="24"/>
        </w:rPr>
      </w:pPr>
    </w:p>
    <w:p w14:paraId="682B2A7D" w14:textId="77777777" w:rsidR="00755424" w:rsidRPr="00484402" w:rsidRDefault="00755424" w:rsidP="00755424">
      <w:pPr>
        <w:numPr>
          <w:ilvl w:val="1"/>
          <w:numId w:val="30"/>
        </w:numPr>
        <w:pBdr>
          <w:top w:val="nil"/>
          <w:left w:val="nil"/>
          <w:bottom w:val="nil"/>
          <w:right w:val="nil"/>
          <w:between w:val="nil"/>
        </w:pBdr>
        <w:autoSpaceDE w:val="0"/>
        <w:autoSpaceDN w:val="0"/>
        <w:adjustRightInd w:val="0"/>
        <w:spacing w:after="0" w:line="0" w:lineRule="atLeast"/>
        <w:jc w:val="both"/>
        <w:rPr>
          <w:rFonts w:ascii="Times New Roman" w:hAnsi="Times New Roman" w:cs="Times New Roman"/>
          <w:i/>
          <w:color w:val="000000"/>
          <w:sz w:val="24"/>
          <w:szCs w:val="24"/>
          <w:u w:val="single"/>
        </w:rPr>
      </w:pPr>
      <w:bookmarkStart w:id="9" w:name="_heading=h.1t3h5sf" w:colFirst="0" w:colLast="0"/>
      <w:bookmarkEnd w:id="9"/>
      <w:r w:rsidRPr="00484402">
        <w:rPr>
          <w:rFonts w:ascii="Times New Roman" w:hAnsi="Times New Roman" w:cs="Times New Roman"/>
          <w:i/>
          <w:color w:val="000000"/>
          <w:sz w:val="24"/>
          <w:szCs w:val="24"/>
          <w:u w:val="single"/>
        </w:rPr>
        <w:t xml:space="preserve"> Этап № 1: «Анализ существующих точек туристического притяжения в Республике Башкортостан»</w:t>
      </w:r>
    </w:p>
    <w:p w14:paraId="5B09E290"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color w:val="000000"/>
          <w:sz w:val="24"/>
          <w:szCs w:val="24"/>
        </w:rPr>
      </w:pPr>
    </w:p>
    <w:p w14:paraId="25459065"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В рамках Этапа №1 Исполнителю необходимо:</w:t>
      </w:r>
    </w:p>
    <w:p w14:paraId="78C1439C" w14:textId="77777777" w:rsidR="00755424" w:rsidRPr="00484402" w:rsidRDefault="00755424" w:rsidP="00755424">
      <w:pP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2.1.1. Проанализировать существующие точки туристического притяжения, сформировать рекомендации по приоритетным направлениям развития туризма:</w:t>
      </w:r>
    </w:p>
    <w:p w14:paraId="294BBE78" w14:textId="77777777" w:rsidR="00755424" w:rsidRPr="00484402" w:rsidRDefault="00755424" w:rsidP="00755424">
      <w:pPr>
        <w:numPr>
          <w:ilvl w:val="0"/>
          <w:numId w:val="31"/>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Верификация расширенного списка существующих точек туристического притяжения (в разрезе видов туризма);</w:t>
      </w:r>
    </w:p>
    <w:p w14:paraId="59D6D2BD" w14:textId="77777777" w:rsidR="00755424" w:rsidRPr="00484402" w:rsidRDefault="00755424" w:rsidP="00755424">
      <w:pPr>
        <w:numPr>
          <w:ilvl w:val="0"/>
          <w:numId w:val="31"/>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000000"/>
          <w:sz w:val="24"/>
          <w:szCs w:val="24"/>
        </w:rPr>
      </w:pPr>
      <w:proofErr w:type="spellStart"/>
      <w:r w:rsidRPr="00484402">
        <w:rPr>
          <w:rFonts w:ascii="Times New Roman" w:hAnsi="Times New Roman" w:cs="Times New Roman"/>
          <w:color w:val="000000"/>
          <w:sz w:val="24"/>
          <w:szCs w:val="24"/>
        </w:rPr>
        <w:t>Приоритизация</w:t>
      </w:r>
      <w:proofErr w:type="spellEnd"/>
      <w:r w:rsidRPr="00484402">
        <w:rPr>
          <w:rFonts w:ascii="Times New Roman" w:hAnsi="Times New Roman" w:cs="Times New Roman"/>
          <w:color w:val="000000"/>
          <w:sz w:val="24"/>
          <w:szCs w:val="24"/>
        </w:rPr>
        <w:t xml:space="preserve"> существующих точек туристического притяжения и оценка потенциального дополнительного туристического потока;</w:t>
      </w:r>
    </w:p>
    <w:p w14:paraId="215F9200" w14:textId="77777777" w:rsidR="00755424" w:rsidRPr="00484402" w:rsidRDefault="00755424" w:rsidP="00755424">
      <w:pPr>
        <w:numPr>
          <w:ilvl w:val="0"/>
          <w:numId w:val="31"/>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B8CCE4" w:themeColor="accent1" w:themeTint="66"/>
          <w:sz w:val="24"/>
          <w:szCs w:val="24"/>
        </w:rPr>
      </w:pPr>
      <w:r w:rsidRPr="00484402">
        <w:rPr>
          <w:rFonts w:ascii="Times New Roman" w:hAnsi="Times New Roman" w:cs="Times New Roman"/>
          <w:color w:val="000000"/>
          <w:sz w:val="24"/>
          <w:szCs w:val="24"/>
        </w:rPr>
        <w:t>Определение перечня приоритетных точек туристического притяжения Республики Башкортостан для включения в региональные и межрегиональные туристические маршруты (в разрезе видов туризма);</w:t>
      </w:r>
    </w:p>
    <w:p w14:paraId="6A70CEB5"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sz w:val="24"/>
          <w:szCs w:val="24"/>
        </w:rPr>
      </w:pPr>
    </w:p>
    <w:p w14:paraId="04B6E540" w14:textId="77777777" w:rsidR="00755424" w:rsidRPr="00484402" w:rsidRDefault="00755424" w:rsidP="00755424">
      <w:pP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2.1.2. Разработать предложения по наполнению региональных туристических маршрутов:</w:t>
      </w:r>
    </w:p>
    <w:p w14:paraId="77858683" w14:textId="77777777" w:rsidR="00755424" w:rsidRPr="00484402" w:rsidRDefault="00755424" w:rsidP="00755424">
      <w:pPr>
        <w:numPr>
          <w:ilvl w:val="0"/>
          <w:numId w:val="31"/>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Разработка предложений по включению различных точек туристического притяжения в региональные туристические маршруты (в разрезе видов туризма);</w:t>
      </w:r>
    </w:p>
    <w:p w14:paraId="58864D9E" w14:textId="77777777" w:rsidR="00755424" w:rsidRPr="00484402" w:rsidRDefault="00755424" w:rsidP="00755424">
      <w:pPr>
        <w:numPr>
          <w:ilvl w:val="0"/>
          <w:numId w:val="31"/>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Формирование рекомендаций по приоритетам развития туризма Республики Башкортостан, мероприятиям по стимулированию развития туризма региона и его территорий.</w:t>
      </w:r>
    </w:p>
    <w:p w14:paraId="335C9452" w14:textId="77777777" w:rsidR="00755424" w:rsidRPr="00484402" w:rsidRDefault="00755424" w:rsidP="00755424">
      <w:pPr>
        <w:spacing w:after="0" w:line="0" w:lineRule="atLeast"/>
        <w:jc w:val="both"/>
        <w:rPr>
          <w:rFonts w:ascii="Times New Roman" w:hAnsi="Times New Roman" w:cs="Times New Roman"/>
          <w:sz w:val="24"/>
          <w:szCs w:val="24"/>
        </w:rPr>
      </w:pPr>
    </w:p>
    <w:p w14:paraId="01B2D32D" w14:textId="77777777" w:rsidR="00755424" w:rsidRPr="00484402" w:rsidRDefault="00755424" w:rsidP="00755424">
      <w:pP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2.1.3. Разработать предложения по наполнению межрегиональных туристических маршрутов:</w:t>
      </w:r>
    </w:p>
    <w:p w14:paraId="445C2077" w14:textId="77777777" w:rsidR="00755424" w:rsidRPr="00484402" w:rsidRDefault="00755424" w:rsidP="00755424">
      <w:pPr>
        <w:numPr>
          <w:ilvl w:val="0"/>
          <w:numId w:val="31"/>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Определение «точек входа» для туристов на территорию Республики Башкортостан;</w:t>
      </w:r>
    </w:p>
    <w:p w14:paraId="1D565B23" w14:textId="77777777" w:rsidR="00755424" w:rsidRPr="00484402" w:rsidRDefault="00755424" w:rsidP="00755424">
      <w:pPr>
        <w:widowControl w:val="0"/>
        <w:numPr>
          <w:ilvl w:val="0"/>
          <w:numId w:val="31"/>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Разработка предложений по включению различных точек туристического притяжения в межрегиональные туристические маршруты (в разрезе видов туризма);</w:t>
      </w:r>
    </w:p>
    <w:p w14:paraId="14F31965" w14:textId="77777777" w:rsidR="00755424" w:rsidRPr="00484402" w:rsidRDefault="00755424" w:rsidP="00755424">
      <w:pPr>
        <w:numPr>
          <w:ilvl w:val="0"/>
          <w:numId w:val="31"/>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Разработать предложения по наполнению пилотного межрегионального туристического маршрута (регион выбирается по согласованию с Заказчиком).</w:t>
      </w:r>
    </w:p>
    <w:p w14:paraId="4D21FCB3"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sz w:val="24"/>
          <w:szCs w:val="24"/>
        </w:rPr>
      </w:pPr>
    </w:p>
    <w:p w14:paraId="2BE84408"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2.1.4. Проанализировать точки притяжения на маршрутах на соответствие следующим критериям (согласно Постановлению Правительства Российской Федерации от 29 ноября 2021 г № 2086):</w:t>
      </w:r>
    </w:p>
    <w:p w14:paraId="0886BB0E" w14:textId="77777777" w:rsidR="00755424" w:rsidRPr="00484402" w:rsidRDefault="00755424" w:rsidP="00755424">
      <w:pPr>
        <w:numPr>
          <w:ilvl w:val="0"/>
          <w:numId w:val="29"/>
        </w:numPr>
        <w:pBdr>
          <w:top w:val="nil"/>
          <w:left w:val="nil"/>
          <w:bottom w:val="nil"/>
          <w:right w:val="nil"/>
          <w:between w:val="nil"/>
        </w:pBdr>
        <w:autoSpaceDE w:val="0"/>
        <w:autoSpaceDN w:val="0"/>
        <w:adjustRightInd w:val="0"/>
        <w:spacing w:after="0" w:line="0" w:lineRule="atLeast"/>
        <w:ind w:left="0" w:firstLine="0"/>
        <w:jc w:val="both"/>
        <w:rPr>
          <w:rFonts w:ascii="Times New Roman" w:hAnsi="Times New Roman" w:cs="Times New Roman"/>
          <w:sz w:val="24"/>
          <w:szCs w:val="24"/>
        </w:rPr>
      </w:pPr>
      <w:r w:rsidRPr="00484402">
        <w:rPr>
          <w:rFonts w:ascii="Times New Roman" w:hAnsi="Times New Roman" w:cs="Times New Roman"/>
          <w:sz w:val="24"/>
          <w:szCs w:val="24"/>
        </w:rPr>
        <w:t>комплексность - туристский маршрут должен охватывать не менее 3 туристских ресурсов определенной тематической направленности;</w:t>
      </w:r>
    </w:p>
    <w:p w14:paraId="33C2BAE3" w14:textId="77777777" w:rsidR="00755424" w:rsidRPr="00484402" w:rsidRDefault="00755424" w:rsidP="00755424">
      <w:pPr>
        <w:numPr>
          <w:ilvl w:val="0"/>
          <w:numId w:val="29"/>
        </w:numPr>
        <w:pBdr>
          <w:top w:val="nil"/>
          <w:left w:val="nil"/>
          <w:bottom w:val="nil"/>
          <w:right w:val="nil"/>
          <w:between w:val="nil"/>
        </w:pBdr>
        <w:autoSpaceDE w:val="0"/>
        <w:autoSpaceDN w:val="0"/>
        <w:adjustRightInd w:val="0"/>
        <w:spacing w:after="0" w:line="0" w:lineRule="atLeast"/>
        <w:ind w:left="0" w:firstLine="0"/>
        <w:jc w:val="both"/>
        <w:rPr>
          <w:rFonts w:ascii="Times New Roman" w:hAnsi="Times New Roman" w:cs="Times New Roman"/>
          <w:sz w:val="24"/>
          <w:szCs w:val="24"/>
        </w:rPr>
      </w:pPr>
      <w:r w:rsidRPr="00484402">
        <w:rPr>
          <w:rFonts w:ascii="Times New Roman" w:hAnsi="Times New Roman" w:cs="Times New Roman"/>
          <w:sz w:val="24"/>
          <w:szCs w:val="24"/>
        </w:rPr>
        <w:lastRenderedPageBreak/>
        <w:t>перспективность - туристский маршрут должен способствовать росту внутреннего и въездного туристского потока в сравнении с предшествующим годом не менее чем на 25 процентов;</w:t>
      </w:r>
    </w:p>
    <w:p w14:paraId="50887626" w14:textId="77777777" w:rsidR="00755424" w:rsidRPr="00484402" w:rsidRDefault="00755424" w:rsidP="00755424">
      <w:pPr>
        <w:numPr>
          <w:ilvl w:val="0"/>
          <w:numId w:val="29"/>
        </w:numPr>
        <w:pBdr>
          <w:top w:val="nil"/>
          <w:left w:val="nil"/>
          <w:bottom w:val="nil"/>
          <w:right w:val="nil"/>
          <w:between w:val="nil"/>
        </w:pBdr>
        <w:autoSpaceDE w:val="0"/>
        <w:autoSpaceDN w:val="0"/>
        <w:adjustRightInd w:val="0"/>
        <w:spacing w:after="0" w:line="0" w:lineRule="atLeast"/>
        <w:ind w:left="0" w:firstLine="0"/>
        <w:jc w:val="both"/>
        <w:rPr>
          <w:rFonts w:ascii="Times New Roman" w:hAnsi="Times New Roman" w:cs="Times New Roman"/>
          <w:sz w:val="24"/>
          <w:szCs w:val="24"/>
        </w:rPr>
      </w:pPr>
      <w:r w:rsidRPr="00484402">
        <w:rPr>
          <w:rFonts w:ascii="Times New Roman" w:hAnsi="Times New Roman" w:cs="Times New Roman"/>
          <w:sz w:val="24"/>
          <w:szCs w:val="24"/>
        </w:rPr>
        <w:t>актуальность - ориентированность туристского маршрута на расширение сезонных предложений туристского продукта на туристском рынке (весной и осенью) на территории субъекта (субъектов) Российской Федерации, по территории (территориям) которого (которых) проходит туристский маршрут;</w:t>
      </w:r>
    </w:p>
    <w:p w14:paraId="1E2967EC" w14:textId="77777777" w:rsidR="00755424" w:rsidRPr="00484402" w:rsidRDefault="00755424" w:rsidP="00755424">
      <w:pPr>
        <w:numPr>
          <w:ilvl w:val="0"/>
          <w:numId w:val="29"/>
        </w:numPr>
        <w:pBdr>
          <w:top w:val="nil"/>
          <w:left w:val="nil"/>
          <w:bottom w:val="nil"/>
          <w:right w:val="nil"/>
          <w:between w:val="nil"/>
        </w:pBdr>
        <w:autoSpaceDE w:val="0"/>
        <w:autoSpaceDN w:val="0"/>
        <w:adjustRightInd w:val="0"/>
        <w:spacing w:after="0" w:line="0" w:lineRule="atLeast"/>
        <w:ind w:left="0" w:firstLine="0"/>
        <w:jc w:val="both"/>
        <w:rPr>
          <w:rFonts w:ascii="Times New Roman" w:hAnsi="Times New Roman" w:cs="Times New Roman"/>
          <w:sz w:val="24"/>
          <w:szCs w:val="24"/>
        </w:rPr>
      </w:pPr>
      <w:r w:rsidRPr="00484402">
        <w:rPr>
          <w:rFonts w:ascii="Times New Roman" w:hAnsi="Times New Roman" w:cs="Times New Roman"/>
          <w:sz w:val="24"/>
          <w:szCs w:val="24"/>
        </w:rPr>
        <w:t>согласованность - туристский маршрут спроектирован заявителем при участии туроператоров, организаций и индивидуальных предпринимателей, предоставляющих гостиничные услуги экскурсоводов (гидов), гидов-переводчиков и инструкторов-проводников;</w:t>
      </w:r>
    </w:p>
    <w:p w14:paraId="35849397" w14:textId="77777777" w:rsidR="00755424" w:rsidRPr="00484402" w:rsidRDefault="00755424" w:rsidP="00755424">
      <w:pPr>
        <w:numPr>
          <w:ilvl w:val="0"/>
          <w:numId w:val="29"/>
        </w:numPr>
        <w:pBdr>
          <w:top w:val="nil"/>
          <w:left w:val="nil"/>
          <w:bottom w:val="nil"/>
          <w:right w:val="nil"/>
          <w:between w:val="nil"/>
        </w:pBdr>
        <w:autoSpaceDE w:val="0"/>
        <w:autoSpaceDN w:val="0"/>
        <w:adjustRightInd w:val="0"/>
        <w:spacing w:after="0" w:line="0" w:lineRule="atLeast"/>
        <w:ind w:left="0" w:firstLine="0"/>
        <w:jc w:val="both"/>
        <w:rPr>
          <w:rFonts w:ascii="Times New Roman" w:hAnsi="Times New Roman" w:cs="Times New Roman"/>
          <w:sz w:val="24"/>
          <w:szCs w:val="24"/>
        </w:rPr>
      </w:pPr>
      <w:r w:rsidRPr="00484402">
        <w:rPr>
          <w:rFonts w:ascii="Times New Roman" w:hAnsi="Times New Roman" w:cs="Times New Roman"/>
          <w:sz w:val="24"/>
          <w:szCs w:val="24"/>
        </w:rPr>
        <w:t>узнаваемость - представленность туристского маршрута в российских и зарубежных средствах массовой информации - не менее 5 изданий, социальных сетях - не менее 3 различных социальных сетей, российских и международных рейтингах, экспертных площадках (ярмарки, выставки, форумы, конференции) - не менее 3 в течение календарного года;</w:t>
      </w:r>
    </w:p>
    <w:p w14:paraId="3A1ECCF1" w14:textId="77777777" w:rsidR="00755424" w:rsidRPr="00484402" w:rsidRDefault="00755424" w:rsidP="00755424">
      <w:pPr>
        <w:numPr>
          <w:ilvl w:val="0"/>
          <w:numId w:val="29"/>
        </w:numPr>
        <w:pBdr>
          <w:top w:val="nil"/>
          <w:left w:val="nil"/>
          <w:bottom w:val="nil"/>
          <w:right w:val="nil"/>
          <w:between w:val="nil"/>
        </w:pBdr>
        <w:autoSpaceDE w:val="0"/>
        <w:autoSpaceDN w:val="0"/>
        <w:adjustRightInd w:val="0"/>
        <w:spacing w:after="0" w:line="0" w:lineRule="atLeast"/>
        <w:ind w:left="0" w:firstLine="0"/>
        <w:jc w:val="both"/>
        <w:rPr>
          <w:rFonts w:ascii="Times New Roman" w:hAnsi="Times New Roman" w:cs="Times New Roman"/>
          <w:sz w:val="24"/>
          <w:szCs w:val="24"/>
        </w:rPr>
      </w:pPr>
      <w:r w:rsidRPr="00484402">
        <w:rPr>
          <w:rFonts w:ascii="Times New Roman" w:hAnsi="Times New Roman" w:cs="Times New Roman"/>
          <w:sz w:val="24"/>
          <w:szCs w:val="24"/>
        </w:rPr>
        <w:t>значимость - наличие в составе туристского маршрута не менее 1 объекта показа, относящегося к любой из следующих категории:</w:t>
      </w:r>
    </w:p>
    <w:p w14:paraId="4AA8FF29"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а) объекты, включенные в Список всемирного наследия;</w:t>
      </w:r>
    </w:p>
    <w:p w14:paraId="505197EB"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б)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 соответствии с ФЗ “Об объектах культурного наследия (памятниках истории и культуры) народов Российской Федерации”;</w:t>
      </w:r>
    </w:p>
    <w:p w14:paraId="653DEBE9"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в) природные объекты, расположенные на особо охраняемых природных территориях;</w:t>
      </w:r>
    </w:p>
    <w:p w14:paraId="139025CF"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г) природно-антропогенные и антропогенные объекты, имеющие туристическую привлекательность;</w:t>
      </w:r>
    </w:p>
    <w:p w14:paraId="1C0739B6"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д) места традиционного бытования народных художественных промыслов, установленные субъектом (субъектами) Российской Федерации в соответствии с ФЗ “О народных художественных промыслах”;</w:t>
      </w:r>
    </w:p>
    <w:p w14:paraId="5C3DC7D8"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е) иные объекты, обладающие культурной, исторической, этно-культурной и антропологической ценностью, в том числе объекты с сохранившейся исторически сложившейся архитектурной планировкой. ансамбли, памятники и достопримечательные места (включая памятники зодчества, объекты науки и техники, объекты археологического наследия и т. д.), объекты, связанные с жизнью и деятельностью выдающихся исторических личностей, объекты, связанные с важнейшими событиями российской истории, о чем представлено письмо высшего исполнительного органа государственной власти субъекта Российской Федерации.</w:t>
      </w:r>
    </w:p>
    <w:p w14:paraId="4928834F" w14:textId="77777777" w:rsidR="00755424" w:rsidRPr="00484402" w:rsidRDefault="00755424" w:rsidP="00755424">
      <w:pPr>
        <w:spacing w:after="0" w:line="0" w:lineRule="atLeast"/>
        <w:jc w:val="both"/>
        <w:rPr>
          <w:rFonts w:ascii="Times New Roman" w:hAnsi="Times New Roman" w:cs="Times New Roman"/>
          <w:sz w:val="24"/>
          <w:szCs w:val="24"/>
        </w:rPr>
      </w:pPr>
    </w:p>
    <w:p w14:paraId="32423F5F" w14:textId="77777777" w:rsidR="00755424" w:rsidRPr="00484402" w:rsidRDefault="00755424" w:rsidP="00755424">
      <w:pPr>
        <w:spacing w:after="0" w:line="0" w:lineRule="atLeast"/>
        <w:ind w:firstLine="709"/>
        <w:jc w:val="both"/>
        <w:rPr>
          <w:rFonts w:ascii="Times New Roman" w:hAnsi="Times New Roman" w:cs="Times New Roman"/>
          <w:sz w:val="24"/>
          <w:szCs w:val="24"/>
        </w:rPr>
      </w:pPr>
      <w:r w:rsidRPr="00484402">
        <w:rPr>
          <w:rFonts w:ascii="Times New Roman" w:hAnsi="Times New Roman" w:cs="Times New Roman"/>
          <w:sz w:val="24"/>
          <w:szCs w:val="24"/>
        </w:rPr>
        <w:t>В срок не позднее 3 (трех) месяцев с даты начала выполнения Работы Исполнитель предоставляет Заказчику промежуточные результаты Работы по п.2.1.1-2.1.4. настоящего Технического задания.</w:t>
      </w:r>
    </w:p>
    <w:p w14:paraId="3285F8E7" w14:textId="77777777" w:rsidR="00755424" w:rsidRPr="00484402" w:rsidRDefault="00755424" w:rsidP="00755424">
      <w:pPr>
        <w:pBdr>
          <w:top w:val="nil"/>
          <w:left w:val="nil"/>
          <w:bottom w:val="nil"/>
          <w:right w:val="nil"/>
          <w:between w:val="nil"/>
        </w:pBdr>
        <w:spacing w:after="0" w:line="0" w:lineRule="atLeast"/>
        <w:ind w:left="709"/>
        <w:jc w:val="both"/>
        <w:rPr>
          <w:rFonts w:ascii="Times New Roman" w:hAnsi="Times New Roman" w:cs="Times New Roman"/>
          <w:color w:val="000000"/>
          <w:sz w:val="24"/>
          <w:szCs w:val="24"/>
        </w:rPr>
      </w:pPr>
    </w:p>
    <w:p w14:paraId="58AA8424" w14:textId="77777777" w:rsidR="00755424" w:rsidRPr="00484402" w:rsidRDefault="00755424" w:rsidP="00755424">
      <w:pPr>
        <w:numPr>
          <w:ilvl w:val="1"/>
          <w:numId w:val="30"/>
        </w:numPr>
        <w:pBdr>
          <w:top w:val="nil"/>
          <w:left w:val="nil"/>
          <w:bottom w:val="nil"/>
          <w:right w:val="nil"/>
          <w:between w:val="nil"/>
        </w:pBdr>
        <w:autoSpaceDE w:val="0"/>
        <w:autoSpaceDN w:val="0"/>
        <w:adjustRightInd w:val="0"/>
        <w:spacing w:after="0" w:line="0" w:lineRule="atLeast"/>
        <w:jc w:val="both"/>
        <w:rPr>
          <w:rFonts w:ascii="Times New Roman" w:hAnsi="Times New Roman" w:cs="Times New Roman"/>
          <w:i/>
          <w:color w:val="000000"/>
          <w:sz w:val="24"/>
          <w:szCs w:val="24"/>
          <w:u w:val="single"/>
        </w:rPr>
      </w:pPr>
      <w:r w:rsidRPr="00484402">
        <w:rPr>
          <w:rFonts w:ascii="Times New Roman" w:hAnsi="Times New Roman" w:cs="Times New Roman"/>
          <w:i/>
          <w:color w:val="000000"/>
          <w:sz w:val="24"/>
          <w:szCs w:val="24"/>
          <w:u w:val="single"/>
        </w:rPr>
        <w:t xml:space="preserve"> Этап № 2: «Анализ текущего туристического потока в Республике Башкортостан»</w:t>
      </w:r>
    </w:p>
    <w:p w14:paraId="209C4B32" w14:textId="77777777" w:rsidR="00755424" w:rsidRPr="00484402" w:rsidRDefault="00755424" w:rsidP="00755424">
      <w:pPr>
        <w:pBdr>
          <w:top w:val="nil"/>
          <w:left w:val="nil"/>
          <w:bottom w:val="nil"/>
          <w:right w:val="nil"/>
          <w:between w:val="nil"/>
        </w:pBdr>
        <w:spacing w:after="0" w:line="0" w:lineRule="atLeast"/>
        <w:ind w:left="720"/>
        <w:jc w:val="both"/>
        <w:rPr>
          <w:rFonts w:ascii="Times New Roman" w:hAnsi="Times New Roman" w:cs="Times New Roman"/>
          <w:i/>
          <w:color w:val="000000"/>
          <w:sz w:val="24"/>
          <w:szCs w:val="24"/>
          <w:u w:val="single"/>
        </w:rPr>
      </w:pPr>
    </w:p>
    <w:p w14:paraId="1802138E" w14:textId="77777777" w:rsidR="00755424" w:rsidRDefault="00755424" w:rsidP="00755424">
      <w:pPr>
        <w:spacing w:after="0" w:line="0" w:lineRule="atLeast"/>
        <w:jc w:val="both"/>
        <w:rPr>
          <w:rFonts w:ascii="Times New Roman" w:hAnsi="Times New Roman" w:cs="Times New Roman"/>
          <w:sz w:val="24"/>
          <w:szCs w:val="24"/>
        </w:rPr>
      </w:pPr>
      <w:bookmarkStart w:id="10" w:name="_Hlk125043643"/>
      <w:r w:rsidRPr="00484402">
        <w:rPr>
          <w:rFonts w:ascii="Times New Roman" w:hAnsi="Times New Roman" w:cs="Times New Roman"/>
          <w:sz w:val="24"/>
          <w:szCs w:val="24"/>
        </w:rPr>
        <w:t>В рамках Этапа № 2 Исполнителю необходимо:</w:t>
      </w:r>
    </w:p>
    <w:p w14:paraId="67830AF5" w14:textId="66A13A49" w:rsidR="00755424" w:rsidRDefault="00755424" w:rsidP="00755424">
      <w:pPr>
        <w:spacing w:after="0" w:line="0" w:lineRule="atLeast"/>
        <w:jc w:val="both"/>
        <w:rPr>
          <w:rFonts w:ascii="Times New Roman" w:hAnsi="Times New Roman" w:cs="Times New Roman"/>
          <w:color w:val="000000"/>
          <w:sz w:val="24"/>
          <w:szCs w:val="24"/>
        </w:rPr>
      </w:pPr>
      <w:r>
        <w:rPr>
          <w:rFonts w:ascii="Times New Roman" w:hAnsi="Times New Roman" w:cs="Times New Roman"/>
          <w:sz w:val="24"/>
          <w:szCs w:val="24"/>
        </w:rPr>
        <w:t xml:space="preserve">2.1.1. </w:t>
      </w:r>
      <w:r w:rsidRPr="00755424">
        <w:rPr>
          <w:rFonts w:ascii="Times New Roman" w:hAnsi="Times New Roman" w:cs="Times New Roman"/>
          <w:color w:val="000000"/>
          <w:sz w:val="24"/>
          <w:szCs w:val="24"/>
        </w:rPr>
        <w:t>Проанализировать достаточность инфраструктуры (туристической, транспортной и иной) и разработать предложения по ее развитию для реализации туристического потенциала приоритетных точек туристического притяжения, определенных в п. 2.1.1.:</w:t>
      </w:r>
    </w:p>
    <w:p w14:paraId="294853E3" w14:textId="35E019C4" w:rsidR="00755424" w:rsidRPr="00484402" w:rsidRDefault="00755424" w:rsidP="00755424">
      <w:pPr>
        <w:keepNext/>
        <w:pBdr>
          <w:top w:val="nil"/>
          <w:left w:val="nil"/>
          <w:bottom w:val="nil"/>
          <w:right w:val="nil"/>
          <w:between w:val="nil"/>
        </w:pBd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484402">
        <w:rPr>
          <w:rFonts w:ascii="Times New Roman" w:hAnsi="Times New Roman" w:cs="Times New Roman"/>
          <w:color w:val="000000"/>
          <w:sz w:val="24"/>
          <w:szCs w:val="24"/>
        </w:rPr>
        <w:t>Оценка достаточности инфраструктуры (туристической, транспортной и иной) для реализации туристического потенциала приоритетных точек туристического притяжения;</w:t>
      </w:r>
    </w:p>
    <w:p w14:paraId="56C7011B" w14:textId="502921AB" w:rsidR="00755424" w:rsidRPr="00484402" w:rsidRDefault="00755424" w:rsidP="00755424">
      <w:pPr>
        <w:keepNext/>
        <w:pBdr>
          <w:top w:val="nil"/>
          <w:left w:val="nil"/>
          <w:bottom w:val="nil"/>
          <w:right w:val="nil"/>
          <w:between w:val="nil"/>
        </w:pBd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84402">
        <w:rPr>
          <w:rFonts w:ascii="Times New Roman" w:hAnsi="Times New Roman" w:cs="Times New Roman"/>
          <w:color w:val="000000"/>
          <w:sz w:val="24"/>
          <w:szCs w:val="24"/>
        </w:rPr>
        <w:t>Разработка рекомендаций по направлениям развития достаточности инфраструктуры (туристической, транспортной и иной) для реализации туристического потенциала приоритетных точек туристического притяжения;</w:t>
      </w:r>
    </w:p>
    <w:p w14:paraId="2B825A40" w14:textId="1BC0C1EB" w:rsidR="00755424" w:rsidRPr="00484402" w:rsidRDefault="00755424" w:rsidP="00755424">
      <w:pPr>
        <w:keepNext/>
        <w:pBdr>
          <w:top w:val="nil"/>
          <w:left w:val="nil"/>
          <w:bottom w:val="nil"/>
          <w:right w:val="nil"/>
          <w:between w:val="nil"/>
        </w:pBd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84402">
        <w:rPr>
          <w:rFonts w:ascii="Times New Roman" w:hAnsi="Times New Roman" w:cs="Times New Roman"/>
          <w:color w:val="000000"/>
          <w:sz w:val="24"/>
          <w:szCs w:val="24"/>
        </w:rPr>
        <w:t>Разработка предложений по развитию мультимодальных перевозок между точками туристического притяжения;</w:t>
      </w:r>
    </w:p>
    <w:p w14:paraId="42CD233D" w14:textId="3475AFD8" w:rsidR="00755424" w:rsidRPr="00484402" w:rsidRDefault="00755424" w:rsidP="00755424">
      <w:pPr>
        <w:keepNext/>
        <w:pBdr>
          <w:top w:val="nil"/>
          <w:left w:val="nil"/>
          <w:bottom w:val="nil"/>
          <w:right w:val="nil"/>
          <w:between w:val="nil"/>
        </w:pBdr>
        <w:autoSpaceDE w:val="0"/>
        <w:autoSpaceDN w:val="0"/>
        <w:adjustRightInd w:val="0"/>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84402">
        <w:rPr>
          <w:rFonts w:ascii="Times New Roman" w:hAnsi="Times New Roman" w:cs="Times New Roman"/>
          <w:color w:val="000000"/>
          <w:sz w:val="24"/>
          <w:szCs w:val="24"/>
        </w:rPr>
        <w:t>Формирование предложений по возможным источникам финансирования для развития инфраструктуры (туристической, транспортной и иной) приоритетных точек туристического притяжения.</w:t>
      </w:r>
    </w:p>
    <w:bookmarkEnd w:id="10"/>
    <w:p w14:paraId="52CDBAC5" w14:textId="77777777" w:rsidR="00755424" w:rsidRPr="00484402" w:rsidRDefault="00755424" w:rsidP="00755424">
      <w:pPr>
        <w:keepNext/>
        <w:pBdr>
          <w:top w:val="nil"/>
          <w:left w:val="nil"/>
          <w:bottom w:val="nil"/>
          <w:right w:val="nil"/>
          <w:between w:val="nil"/>
        </w:pBdr>
        <w:spacing w:after="0" w:line="0" w:lineRule="atLeast"/>
        <w:ind w:left="709"/>
        <w:jc w:val="both"/>
        <w:rPr>
          <w:rFonts w:ascii="Times New Roman" w:hAnsi="Times New Roman" w:cs="Times New Roman"/>
          <w:i/>
          <w:color w:val="000000"/>
          <w:sz w:val="24"/>
          <w:szCs w:val="24"/>
          <w:u w:val="single"/>
        </w:rPr>
      </w:pPr>
    </w:p>
    <w:p w14:paraId="3982E8B7" w14:textId="77777777" w:rsidR="00755424" w:rsidRPr="00484402" w:rsidRDefault="00755424" w:rsidP="00755424">
      <w:pPr>
        <w:keepNext/>
        <w:spacing w:after="0" w:line="0" w:lineRule="atLeast"/>
        <w:jc w:val="both"/>
        <w:rPr>
          <w:rFonts w:ascii="Times New Roman" w:hAnsi="Times New Roman" w:cs="Times New Roman"/>
          <w:sz w:val="24"/>
          <w:szCs w:val="24"/>
        </w:rPr>
      </w:pPr>
      <w:bookmarkStart w:id="11" w:name="_heading=h.gjdgxs" w:colFirst="0" w:colLast="0"/>
      <w:bookmarkEnd w:id="11"/>
      <w:r w:rsidRPr="00484402">
        <w:rPr>
          <w:rFonts w:ascii="Times New Roman" w:hAnsi="Times New Roman" w:cs="Times New Roman"/>
          <w:sz w:val="24"/>
          <w:szCs w:val="24"/>
        </w:rPr>
        <w:t>2.2.2. Разработать рекомендации для реализации туристического потенциала приоритетных точек туристического притяжения, определенных в п. 2.1.1.:</w:t>
      </w:r>
    </w:p>
    <w:p w14:paraId="6E268374" w14:textId="77777777" w:rsidR="00755424" w:rsidRPr="00484402" w:rsidRDefault="00755424" w:rsidP="00755424">
      <w:pPr>
        <w:keepNext/>
        <w:numPr>
          <w:ilvl w:val="0"/>
          <w:numId w:val="30"/>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Определение направлений развития для реализации туристического потенциала приоритетных точек туристического притяжения;</w:t>
      </w:r>
    </w:p>
    <w:p w14:paraId="568DE436" w14:textId="77777777" w:rsidR="00755424" w:rsidRPr="00484402" w:rsidRDefault="00755424" w:rsidP="00755424">
      <w:pPr>
        <w:keepNext/>
        <w:numPr>
          <w:ilvl w:val="0"/>
          <w:numId w:val="30"/>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Оценка необходимых ресурсов для развития типовой туристической точки притяжения;</w:t>
      </w:r>
    </w:p>
    <w:p w14:paraId="1C78DB30" w14:textId="77777777" w:rsidR="00755424" w:rsidRPr="00484402" w:rsidRDefault="00755424" w:rsidP="00755424">
      <w:pPr>
        <w:keepNext/>
        <w:numPr>
          <w:ilvl w:val="0"/>
          <w:numId w:val="30"/>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Формирование предложений по возможным источникам финансирования для развития типовой туристической точки притяжения (привлечение федеральных и региональных мер поддержки, механизмы привлечения инвестора);</w:t>
      </w:r>
    </w:p>
    <w:p w14:paraId="637D85AB" w14:textId="77777777" w:rsidR="00755424" w:rsidRPr="00484402" w:rsidRDefault="00755424" w:rsidP="00755424">
      <w:pPr>
        <w:keepNext/>
        <w:numPr>
          <w:ilvl w:val="0"/>
          <w:numId w:val="30"/>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Подготовка не менее 5 инвестиционных предложений для инвесторов на пути пилотного межрегионального туристического маршрута (определен в 2.1.3.).</w:t>
      </w:r>
    </w:p>
    <w:p w14:paraId="617DEB07" w14:textId="77777777" w:rsidR="00755424" w:rsidRPr="00484402" w:rsidRDefault="00755424" w:rsidP="00755424">
      <w:pPr>
        <w:pBdr>
          <w:top w:val="nil"/>
          <w:left w:val="nil"/>
          <w:bottom w:val="nil"/>
          <w:right w:val="nil"/>
          <w:between w:val="nil"/>
        </w:pBdr>
        <w:spacing w:after="0" w:line="0" w:lineRule="atLeast"/>
        <w:ind w:left="709"/>
        <w:jc w:val="both"/>
        <w:rPr>
          <w:rFonts w:ascii="Times New Roman" w:hAnsi="Times New Roman" w:cs="Times New Roman"/>
          <w:color w:val="000000"/>
          <w:sz w:val="24"/>
          <w:szCs w:val="24"/>
        </w:rPr>
      </w:pPr>
    </w:p>
    <w:p w14:paraId="36AE59B0"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sz w:val="24"/>
          <w:szCs w:val="24"/>
        </w:rPr>
      </w:pPr>
      <w:bookmarkStart w:id="12" w:name="_heading=h.30j0zll" w:colFirst="0" w:colLast="0"/>
      <w:bookmarkEnd w:id="12"/>
      <w:r w:rsidRPr="00484402">
        <w:rPr>
          <w:rFonts w:ascii="Times New Roman" w:hAnsi="Times New Roman" w:cs="Times New Roman"/>
          <w:sz w:val="24"/>
          <w:szCs w:val="24"/>
        </w:rPr>
        <w:t>2.2.3. Сформировать предложения по Национальному Туристическому Маршруту в соответствии с требованиями Постановления Правительства Российской Федерации от 29 ноября 2021 года № 2086:</w:t>
      </w:r>
    </w:p>
    <w:p w14:paraId="59B38F3A" w14:textId="77777777" w:rsidR="00755424" w:rsidRPr="00484402" w:rsidRDefault="00755424" w:rsidP="00755424">
      <w:pPr>
        <w:numPr>
          <w:ilvl w:val="0"/>
          <w:numId w:val="30"/>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 xml:space="preserve">Описать </w:t>
      </w:r>
      <w:r w:rsidRPr="00484402">
        <w:rPr>
          <w:rFonts w:ascii="Times New Roman" w:hAnsi="Times New Roman" w:cs="Times New Roman"/>
          <w:sz w:val="24"/>
          <w:szCs w:val="24"/>
        </w:rPr>
        <w:t>Туристический Маршрут, в соответствии с Приложением № 2 к приказу Федерального агентства по туризму от 5 июля 2022 г. № 299-Пр-22</w:t>
      </w:r>
      <w:r w:rsidRPr="00484402">
        <w:rPr>
          <w:rFonts w:ascii="Times New Roman" w:hAnsi="Times New Roman" w:cs="Times New Roman"/>
          <w:color w:val="000000"/>
          <w:sz w:val="24"/>
          <w:szCs w:val="24"/>
        </w:rPr>
        <w:t>;</w:t>
      </w:r>
    </w:p>
    <w:p w14:paraId="588A7930" w14:textId="77777777" w:rsidR="00755424" w:rsidRPr="00484402" w:rsidRDefault="00755424" w:rsidP="00755424">
      <w:pPr>
        <w:numPr>
          <w:ilvl w:val="0"/>
          <w:numId w:val="30"/>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 xml:space="preserve">Разработать технологической карты </w:t>
      </w:r>
      <w:r w:rsidRPr="00484402">
        <w:rPr>
          <w:rFonts w:ascii="Times New Roman" w:hAnsi="Times New Roman" w:cs="Times New Roman"/>
          <w:sz w:val="24"/>
          <w:szCs w:val="24"/>
        </w:rPr>
        <w:t>Туристического Маршрута, в соответствии с Приложением № 3 к приказу Федерального агентства по туризму от 5 июля 2022 г. № 299-Пр-22</w:t>
      </w:r>
      <w:r w:rsidRPr="00484402">
        <w:rPr>
          <w:rFonts w:ascii="Times New Roman" w:hAnsi="Times New Roman" w:cs="Times New Roman"/>
          <w:color w:val="000000"/>
          <w:sz w:val="24"/>
          <w:szCs w:val="24"/>
        </w:rPr>
        <w:t>;</w:t>
      </w:r>
    </w:p>
    <w:p w14:paraId="53580D77" w14:textId="77777777" w:rsidR="00755424" w:rsidRPr="00484402" w:rsidRDefault="00755424" w:rsidP="00755424">
      <w:pPr>
        <w:numPr>
          <w:ilvl w:val="0"/>
          <w:numId w:val="30"/>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 xml:space="preserve">Составить карты (схемы) </w:t>
      </w:r>
      <w:r w:rsidRPr="00484402">
        <w:rPr>
          <w:rFonts w:ascii="Times New Roman" w:hAnsi="Times New Roman" w:cs="Times New Roman"/>
          <w:sz w:val="24"/>
          <w:szCs w:val="24"/>
        </w:rPr>
        <w:t xml:space="preserve">Национального Туристического Маршрута </w:t>
      </w:r>
      <w:r w:rsidRPr="00484402">
        <w:rPr>
          <w:rFonts w:ascii="Times New Roman" w:hAnsi="Times New Roman" w:cs="Times New Roman"/>
          <w:color w:val="000000"/>
          <w:sz w:val="24"/>
          <w:szCs w:val="24"/>
        </w:rPr>
        <w:t xml:space="preserve">с указанием пунктов остановок, ночевок, средств размещения, предприятий (объектов) общественного питания, </w:t>
      </w:r>
      <w:r w:rsidRPr="00484402">
        <w:rPr>
          <w:rFonts w:ascii="Times New Roman" w:hAnsi="Times New Roman" w:cs="Times New Roman"/>
          <w:sz w:val="24"/>
          <w:szCs w:val="24"/>
        </w:rPr>
        <w:t>в соответствии с Приложением № 4 к приказу Федерального агентства по туризму от 5 июля 2022 г. № 299-Пр-22</w:t>
      </w:r>
      <w:r w:rsidRPr="00484402">
        <w:rPr>
          <w:rFonts w:ascii="Times New Roman" w:hAnsi="Times New Roman" w:cs="Times New Roman"/>
          <w:color w:val="000000"/>
          <w:sz w:val="24"/>
          <w:szCs w:val="24"/>
        </w:rPr>
        <w:t>;</w:t>
      </w:r>
    </w:p>
    <w:p w14:paraId="74095EB3" w14:textId="77777777" w:rsidR="00755424" w:rsidRPr="00484402" w:rsidRDefault="00755424" w:rsidP="00755424">
      <w:pPr>
        <w:numPr>
          <w:ilvl w:val="0"/>
          <w:numId w:val="30"/>
        </w:numPr>
        <w:pBdr>
          <w:top w:val="nil"/>
          <w:left w:val="nil"/>
          <w:bottom w:val="nil"/>
          <w:right w:val="nil"/>
          <w:between w:val="nil"/>
        </w:pBdr>
        <w:autoSpaceDE w:val="0"/>
        <w:autoSpaceDN w:val="0"/>
        <w:adjustRightInd w:val="0"/>
        <w:spacing w:after="0" w:line="0" w:lineRule="atLeast"/>
        <w:ind w:left="709" w:hanging="425"/>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 xml:space="preserve">Разработать презентации </w:t>
      </w:r>
      <w:r w:rsidRPr="00484402">
        <w:rPr>
          <w:rFonts w:ascii="Times New Roman" w:hAnsi="Times New Roman" w:cs="Times New Roman"/>
          <w:sz w:val="24"/>
          <w:szCs w:val="24"/>
        </w:rPr>
        <w:t>Национального Туристического Маршрута, в соответствии с Приложением № 5 к приказу Федерального агентства по туризму от 5 июля 2022 г. № 299-Пр-22</w:t>
      </w:r>
      <w:r w:rsidRPr="00484402">
        <w:rPr>
          <w:rFonts w:ascii="Times New Roman" w:hAnsi="Times New Roman" w:cs="Times New Roman"/>
          <w:color w:val="000000"/>
          <w:sz w:val="24"/>
          <w:szCs w:val="24"/>
        </w:rPr>
        <w:t>.</w:t>
      </w:r>
    </w:p>
    <w:p w14:paraId="2682FC61" w14:textId="77777777" w:rsidR="00755424" w:rsidRPr="00484402" w:rsidRDefault="00755424" w:rsidP="00755424">
      <w:pPr>
        <w:pBdr>
          <w:top w:val="nil"/>
          <w:left w:val="nil"/>
          <w:bottom w:val="nil"/>
          <w:right w:val="nil"/>
          <w:between w:val="nil"/>
        </w:pBdr>
        <w:spacing w:after="0" w:line="0" w:lineRule="atLeast"/>
        <w:ind w:left="709"/>
        <w:jc w:val="both"/>
        <w:rPr>
          <w:rFonts w:ascii="Times New Roman" w:hAnsi="Times New Roman" w:cs="Times New Roman"/>
          <w:color w:val="000000"/>
          <w:sz w:val="24"/>
          <w:szCs w:val="24"/>
        </w:rPr>
      </w:pPr>
    </w:p>
    <w:p w14:paraId="0A18D8C1"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 xml:space="preserve">2.2.4. </w:t>
      </w:r>
      <w:r w:rsidRPr="00484402">
        <w:rPr>
          <w:rFonts w:ascii="Times New Roman" w:hAnsi="Times New Roman" w:cs="Times New Roman"/>
          <w:color w:val="FF0000"/>
          <w:sz w:val="24"/>
          <w:szCs w:val="24"/>
        </w:rPr>
        <w:t>При разработке туристического маршрута, Исполнителю необходимо учесть порядок расчета критериев Национальных Туристических Маршрутов с целью присвоения максимального количества баллов по каждому критерию (Приложение № 6 к приказу Федерального агентства по туризму от 5 июля 2022 г. № 299-Пр-22)</w:t>
      </w:r>
    </w:p>
    <w:p w14:paraId="76400A79" w14:textId="77777777" w:rsidR="00755424" w:rsidRPr="00484402" w:rsidRDefault="00755424" w:rsidP="00755424">
      <w:pPr>
        <w:spacing w:after="0" w:line="0" w:lineRule="atLeast"/>
        <w:jc w:val="both"/>
        <w:rPr>
          <w:rFonts w:ascii="Times New Roman" w:hAnsi="Times New Roman" w:cs="Times New Roman"/>
          <w:sz w:val="24"/>
          <w:szCs w:val="24"/>
        </w:rPr>
      </w:pPr>
    </w:p>
    <w:p w14:paraId="11DEC42A" w14:textId="77777777" w:rsidR="00755424" w:rsidRPr="00484402" w:rsidRDefault="00755424" w:rsidP="00755424">
      <w:pPr>
        <w:spacing w:after="0" w:line="0" w:lineRule="atLeast"/>
        <w:ind w:firstLine="709"/>
        <w:jc w:val="both"/>
        <w:rPr>
          <w:rFonts w:ascii="Times New Roman" w:hAnsi="Times New Roman" w:cs="Times New Roman"/>
          <w:sz w:val="24"/>
          <w:szCs w:val="24"/>
        </w:rPr>
      </w:pPr>
      <w:bookmarkStart w:id="13" w:name="_heading=h.1fob9te" w:colFirst="0" w:colLast="0"/>
      <w:bookmarkEnd w:id="13"/>
      <w:r w:rsidRPr="00484402">
        <w:rPr>
          <w:rFonts w:ascii="Times New Roman" w:hAnsi="Times New Roman" w:cs="Times New Roman"/>
          <w:sz w:val="24"/>
          <w:szCs w:val="24"/>
        </w:rPr>
        <w:t>В срок не позднее 4 (четырех) месяцев с даты подписания Заказчиком Акта за Этап №1 Договора Исполнитель предоставляет Заказчику результаты Работы по п.2.2.1-2.2.3. настоящего Технического задания.</w:t>
      </w:r>
    </w:p>
    <w:p w14:paraId="2A182AA5" w14:textId="77777777" w:rsidR="00755424" w:rsidRPr="00484402" w:rsidRDefault="00755424" w:rsidP="00755424">
      <w:pPr>
        <w:spacing w:after="0" w:line="0" w:lineRule="atLeast"/>
        <w:jc w:val="both"/>
        <w:rPr>
          <w:rFonts w:ascii="Times New Roman" w:hAnsi="Times New Roman" w:cs="Times New Roman"/>
          <w:sz w:val="24"/>
          <w:szCs w:val="24"/>
        </w:rPr>
      </w:pPr>
    </w:p>
    <w:p w14:paraId="7C28B5EF" w14:textId="77777777" w:rsidR="00755424" w:rsidRPr="00484402" w:rsidRDefault="00755424" w:rsidP="00755424">
      <w:pPr>
        <w:numPr>
          <w:ilvl w:val="1"/>
          <w:numId w:val="30"/>
        </w:numPr>
        <w:pBdr>
          <w:top w:val="nil"/>
          <w:left w:val="nil"/>
          <w:bottom w:val="nil"/>
          <w:right w:val="nil"/>
          <w:between w:val="nil"/>
        </w:pBdr>
        <w:autoSpaceDE w:val="0"/>
        <w:autoSpaceDN w:val="0"/>
        <w:adjustRightInd w:val="0"/>
        <w:spacing w:after="0" w:line="0" w:lineRule="atLeast"/>
        <w:ind w:left="0" w:firstLine="0"/>
        <w:jc w:val="both"/>
        <w:rPr>
          <w:rFonts w:ascii="Times New Roman" w:hAnsi="Times New Roman" w:cs="Times New Roman"/>
          <w:i/>
          <w:color w:val="000000"/>
          <w:sz w:val="24"/>
          <w:szCs w:val="24"/>
        </w:rPr>
      </w:pPr>
      <w:r w:rsidRPr="00484402">
        <w:rPr>
          <w:rFonts w:ascii="Times New Roman" w:hAnsi="Times New Roman" w:cs="Times New Roman"/>
          <w:i/>
          <w:color w:val="000000"/>
          <w:sz w:val="24"/>
          <w:szCs w:val="24"/>
        </w:rPr>
        <w:t xml:space="preserve"> Этап № 3. </w:t>
      </w:r>
      <w:r w:rsidRPr="00484402">
        <w:rPr>
          <w:rFonts w:ascii="Times New Roman" w:hAnsi="Times New Roman" w:cs="Times New Roman"/>
          <w:i/>
          <w:sz w:val="24"/>
          <w:szCs w:val="24"/>
        </w:rPr>
        <w:t>«</w:t>
      </w:r>
      <w:r w:rsidRPr="00484402">
        <w:rPr>
          <w:rFonts w:ascii="Times New Roman" w:hAnsi="Times New Roman" w:cs="Times New Roman"/>
          <w:i/>
          <w:color w:val="000000"/>
          <w:sz w:val="24"/>
          <w:szCs w:val="24"/>
        </w:rPr>
        <w:t>Определение туристического маршрута в качестве Национального Туристического Маршрута, сформированного на основе этапа №2</w:t>
      </w:r>
      <w:r w:rsidRPr="00484402">
        <w:rPr>
          <w:rFonts w:ascii="Times New Roman" w:hAnsi="Times New Roman" w:cs="Times New Roman"/>
          <w:i/>
          <w:sz w:val="24"/>
          <w:szCs w:val="24"/>
        </w:rPr>
        <w:t>»</w:t>
      </w:r>
    </w:p>
    <w:p w14:paraId="40D8824B" w14:textId="77777777" w:rsidR="00755424" w:rsidRPr="00484402" w:rsidRDefault="00755424" w:rsidP="00755424">
      <w:pPr>
        <w:pBdr>
          <w:top w:val="nil"/>
          <w:left w:val="nil"/>
          <w:bottom w:val="nil"/>
          <w:right w:val="nil"/>
          <w:between w:val="nil"/>
        </w:pBdr>
        <w:spacing w:after="0" w:line="0" w:lineRule="atLeast"/>
        <w:ind w:left="720"/>
        <w:jc w:val="both"/>
        <w:rPr>
          <w:rFonts w:ascii="Times New Roman" w:hAnsi="Times New Roman" w:cs="Times New Roman"/>
          <w:i/>
          <w:color w:val="000000"/>
          <w:sz w:val="24"/>
          <w:szCs w:val="24"/>
        </w:rPr>
      </w:pPr>
    </w:p>
    <w:p w14:paraId="4D0B4373" w14:textId="77777777" w:rsidR="00755424" w:rsidRPr="00484402" w:rsidRDefault="00755424" w:rsidP="00755424">
      <w:pP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lastRenderedPageBreak/>
        <w:t>В рамках Этапа № 3 Исполнителю необходимо:</w:t>
      </w:r>
    </w:p>
    <w:p w14:paraId="44276234" w14:textId="77777777" w:rsidR="00755424" w:rsidRPr="00484402" w:rsidRDefault="00755424" w:rsidP="00755424">
      <w:pPr>
        <w:spacing w:after="0" w:line="0" w:lineRule="atLeast"/>
        <w:jc w:val="both"/>
        <w:rPr>
          <w:rFonts w:ascii="Times New Roman" w:hAnsi="Times New Roman" w:cs="Times New Roman"/>
          <w:sz w:val="24"/>
          <w:szCs w:val="24"/>
        </w:rPr>
      </w:pPr>
      <w:bookmarkStart w:id="14" w:name="_heading=h.3znysh7" w:colFirst="0" w:colLast="0"/>
      <w:bookmarkEnd w:id="14"/>
      <w:r w:rsidRPr="00484402">
        <w:rPr>
          <w:rFonts w:ascii="Times New Roman" w:hAnsi="Times New Roman" w:cs="Times New Roman"/>
          <w:sz w:val="24"/>
          <w:szCs w:val="24"/>
        </w:rPr>
        <w:t>2.3.1. Подготовить комплект документов для подачи заявки в Министерство экономического развития РФ для утверждения Национального Туристического Маршрута (в соответствии с требованиями Постановления Правительства Российской Федерации от 29 ноября 2021 года №2086);</w:t>
      </w:r>
    </w:p>
    <w:p w14:paraId="35EF2D0C" w14:textId="77777777" w:rsidR="00755424" w:rsidRPr="00484402" w:rsidRDefault="00755424" w:rsidP="00755424">
      <w:pP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2.3.2. Сопровождать заявку на всех этапах принятия решений;</w:t>
      </w:r>
    </w:p>
    <w:p w14:paraId="339FFC21" w14:textId="77777777" w:rsidR="00755424" w:rsidRPr="00484402" w:rsidRDefault="00755424" w:rsidP="00755424">
      <w:pP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2.3.3. Участвовать в защите заявки перед экспертным советом;</w:t>
      </w:r>
    </w:p>
    <w:p w14:paraId="1B983E81"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2.3.4. Обеспечить организацию визита (проезд, проживание, питание и сопровождение) представителей экспертного совета по точкам туристского маршрута на этапе защиты.</w:t>
      </w:r>
    </w:p>
    <w:p w14:paraId="3AA29D66"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sz w:val="24"/>
          <w:szCs w:val="24"/>
        </w:rPr>
      </w:pPr>
    </w:p>
    <w:p w14:paraId="0B7D3749" w14:textId="77777777" w:rsidR="00755424" w:rsidRPr="00484402" w:rsidRDefault="00755424" w:rsidP="00755424">
      <w:pPr>
        <w:pBdr>
          <w:top w:val="nil"/>
          <w:left w:val="nil"/>
          <w:bottom w:val="nil"/>
          <w:right w:val="nil"/>
          <w:between w:val="nil"/>
        </w:pBdr>
        <w:spacing w:after="0" w:line="0" w:lineRule="atLeast"/>
        <w:ind w:firstLine="709"/>
        <w:jc w:val="both"/>
        <w:rPr>
          <w:rFonts w:ascii="Times New Roman" w:hAnsi="Times New Roman" w:cs="Times New Roman"/>
          <w:sz w:val="24"/>
          <w:szCs w:val="24"/>
        </w:rPr>
      </w:pPr>
      <w:r w:rsidRPr="00484402">
        <w:rPr>
          <w:rFonts w:ascii="Times New Roman" w:hAnsi="Times New Roman" w:cs="Times New Roman"/>
          <w:sz w:val="24"/>
          <w:szCs w:val="24"/>
        </w:rPr>
        <w:t>В срок не позднее 2 (двух) месяцев с даты подписания Заказчиком Акта за Этап №2 Договора Исполнитель предоставляет Заказчику результаты Работы по п.2.3.1-2.3.4. настоящего Технического задания.</w:t>
      </w:r>
    </w:p>
    <w:p w14:paraId="5DBEAE34" w14:textId="77777777" w:rsidR="00755424" w:rsidRPr="00484402" w:rsidRDefault="00755424" w:rsidP="00755424">
      <w:pPr>
        <w:pBdr>
          <w:top w:val="nil"/>
          <w:left w:val="nil"/>
          <w:bottom w:val="nil"/>
          <w:right w:val="nil"/>
          <w:between w:val="nil"/>
        </w:pBdr>
        <w:spacing w:after="0" w:line="0" w:lineRule="atLeast"/>
        <w:jc w:val="both"/>
        <w:rPr>
          <w:rFonts w:ascii="Times New Roman" w:hAnsi="Times New Roman" w:cs="Times New Roman"/>
          <w:color w:val="0000FF"/>
          <w:sz w:val="24"/>
          <w:szCs w:val="24"/>
        </w:rPr>
      </w:pPr>
    </w:p>
    <w:p w14:paraId="772DF40D" w14:textId="77777777" w:rsidR="00755424" w:rsidRPr="00484402" w:rsidRDefault="00755424" w:rsidP="00755424">
      <w:pPr>
        <w:numPr>
          <w:ilvl w:val="0"/>
          <w:numId w:val="30"/>
        </w:numPr>
        <w:pBdr>
          <w:top w:val="nil"/>
          <w:left w:val="nil"/>
          <w:bottom w:val="nil"/>
          <w:right w:val="nil"/>
          <w:between w:val="nil"/>
        </w:pBdr>
        <w:autoSpaceDE w:val="0"/>
        <w:autoSpaceDN w:val="0"/>
        <w:adjustRightInd w:val="0"/>
        <w:spacing w:after="0" w:line="0" w:lineRule="atLeast"/>
        <w:ind w:left="284" w:hanging="284"/>
        <w:jc w:val="both"/>
        <w:rPr>
          <w:rFonts w:ascii="Times New Roman" w:hAnsi="Times New Roman" w:cs="Times New Roman"/>
          <w:b/>
          <w:color w:val="000000"/>
          <w:sz w:val="24"/>
          <w:szCs w:val="24"/>
        </w:rPr>
      </w:pPr>
      <w:r w:rsidRPr="00484402">
        <w:rPr>
          <w:rFonts w:ascii="Times New Roman" w:hAnsi="Times New Roman" w:cs="Times New Roman"/>
          <w:b/>
          <w:color w:val="000000"/>
          <w:sz w:val="24"/>
          <w:szCs w:val="24"/>
        </w:rPr>
        <w:t>Организация взаимодействия при выполнении Работы:</w:t>
      </w:r>
    </w:p>
    <w:p w14:paraId="38F89DE5" w14:textId="77777777" w:rsidR="00755424" w:rsidRPr="00484402" w:rsidRDefault="00755424" w:rsidP="00755424">
      <w:pPr>
        <w:spacing w:after="0" w:line="0" w:lineRule="atLeast"/>
        <w:ind w:left="360"/>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 xml:space="preserve">Для оперативной передачи данных и информации, необходимой Исполнителю для выполнения Работы (далее по тексту – Данные), Стороны определяют ответственных лиц: </w:t>
      </w:r>
    </w:p>
    <w:p w14:paraId="34CE27BE" w14:textId="77777777" w:rsidR="00755424" w:rsidRPr="00484402" w:rsidRDefault="00755424" w:rsidP="00755424">
      <w:pPr>
        <w:spacing w:after="0" w:line="0" w:lineRule="atLeast"/>
        <w:ind w:left="360"/>
        <w:jc w:val="both"/>
        <w:rPr>
          <w:rFonts w:ascii="Times New Roman" w:hAnsi="Times New Roman" w:cs="Times New Roman"/>
          <w:color w:val="000000"/>
          <w:sz w:val="24"/>
          <w:szCs w:val="24"/>
        </w:rPr>
      </w:pPr>
    </w:p>
    <w:p w14:paraId="63D77DC9" w14:textId="77777777" w:rsidR="00755424" w:rsidRPr="00484402" w:rsidRDefault="00755424" w:rsidP="00755424">
      <w:pPr>
        <w:numPr>
          <w:ilvl w:val="1"/>
          <w:numId w:val="30"/>
        </w:numPr>
        <w:pBdr>
          <w:top w:val="nil"/>
          <w:left w:val="nil"/>
          <w:bottom w:val="nil"/>
          <w:right w:val="nil"/>
          <w:between w:val="nil"/>
        </w:pBdr>
        <w:autoSpaceDE w:val="0"/>
        <w:autoSpaceDN w:val="0"/>
        <w:adjustRightInd w:val="0"/>
        <w:spacing w:after="0" w:line="0" w:lineRule="atLeast"/>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Ответственное лицо со стороны Заказчика:</w:t>
      </w:r>
    </w:p>
    <w:p w14:paraId="5D017916" w14:textId="77777777" w:rsidR="00755424" w:rsidRPr="00484402" w:rsidRDefault="00755424" w:rsidP="00755424">
      <w:pPr>
        <w:spacing w:after="0" w:line="0" w:lineRule="atLeast"/>
        <w:ind w:left="360"/>
        <w:jc w:val="both"/>
        <w:rPr>
          <w:rFonts w:ascii="Times New Roman" w:hAnsi="Times New Roman" w:cs="Times New Roman"/>
          <w:sz w:val="24"/>
          <w:szCs w:val="24"/>
        </w:rPr>
      </w:pPr>
      <w:r w:rsidRPr="00484402">
        <w:rPr>
          <w:rFonts w:ascii="Times New Roman" w:hAnsi="Times New Roman" w:cs="Times New Roman"/>
          <w:sz w:val="24"/>
          <w:szCs w:val="24"/>
        </w:rPr>
        <w:t xml:space="preserve">Главный специалист </w:t>
      </w:r>
      <w:proofErr w:type="spellStart"/>
      <w:r w:rsidRPr="00484402">
        <w:rPr>
          <w:rFonts w:ascii="Times New Roman" w:hAnsi="Times New Roman" w:cs="Times New Roman"/>
          <w:sz w:val="24"/>
          <w:szCs w:val="24"/>
        </w:rPr>
        <w:t>Исанбирдин</w:t>
      </w:r>
      <w:proofErr w:type="spellEnd"/>
      <w:r w:rsidRPr="00484402">
        <w:rPr>
          <w:rFonts w:ascii="Times New Roman" w:hAnsi="Times New Roman" w:cs="Times New Roman"/>
          <w:sz w:val="24"/>
          <w:szCs w:val="24"/>
        </w:rPr>
        <w:t xml:space="preserve"> Ирек </w:t>
      </w:r>
      <w:proofErr w:type="spellStart"/>
      <w:r w:rsidRPr="00484402">
        <w:rPr>
          <w:rFonts w:ascii="Times New Roman" w:hAnsi="Times New Roman" w:cs="Times New Roman"/>
          <w:sz w:val="24"/>
          <w:szCs w:val="24"/>
        </w:rPr>
        <w:t>Махмутович</w:t>
      </w:r>
      <w:proofErr w:type="spellEnd"/>
      <w:r w:rsidRPr="00484402">
        <w:rPr>
          <w:rFonts w:ascii="Times New Roman" w:hAnsi="Times New Roman" w:cs="Times New Roman"/>
          <w:sz w:val="24"/>
          <w:szCs w:val="24"/>
        </w:rPr>
        <w:t xml:space="preserve">, </w:t>
      </w:r>
    </w:p>
    <w:p w14:paraId="1C8F1E81" w14:textId="77777777" w:rsidR="00755424" w:rsidRPr="00484402" w:rsidRDefault="00755424" w:rsidP="00755424">
      <w:pPr>
        <w:spacing w:after="0" w:line="0" w:lineRule="atLeast"/>
        <w:ind w:left="360"/>
        <w:jc w:val="both"/>
        <w:rPr>
          <w:rFonts w:ascii="Times New Roman" w:hAnsi="Times New Roman" w:cs="Times New Roman"/>
          <w:sz w:val="24"/>
          <w:szCs w:val="24"/>
        </w:rPr>
      </w:pPr>
      <w:r w:rsidRPr="00484402">
        <w:rPr>
          <w:rFonts w:ascii="Times New Roman" w:hAnsi="Times New Roman" w:cs="Times New Roman"/>
          <w:sz w:val="24"/>
          <w:szCs w:val="24"/>
        </w:rPr>
        <w:t xml:space="preserve">телефон: +7-917-47-777-47,              </w:t>
      </w:r>
    </w:p>
    <w:p w14:paraId="399208B7" w14:textId="77777777" w:rsidR="00755424" w:rsidRPr="00484402" w:rsidRDefault="00755424" w:rsidP="00755424">
      <w:pPr>
        <w:spacing w:after="0" w:line="0" w:lineRule="atLeast"/>
        <w:ind w:left="360"/>
        <w:jc w:val="both"/>
        <w:rPr>
          <w:rFonts w:ascii="Times New Roman" w:hAnsi="Times New Roman" w:cs="Times New Roman"/>
          <w:sz w:val="24"/>
          <w:szCs w:val="24"/>
        </w:rPr>
      </w:pPr>
      <w:r w:rsidRPr="00484402">
        <w:rPr>
          <w:rFonts w:ascii="Times New Roman" w:hAnsi="Times New Roman" w:cs="Times New Roman"/>
          <w:sz w:val="24"/>
          <w:szCs w:val="24"/>
        </w:rPr>
        <w:t xml:space="preserve">адрес электронной почты: </w:t>
      </w:r>
      <w:r w:rsidRPr="00484402">
        <w:rPr>
          <w:rFonts w:ascii="Times New Roman" w:eastAsia="Arial" w:hAnsi="Times New Roman" w:cs="Times New Roman"/>
          <w:b/>
          <w:color w:val="000000"/>
          <w:sz w:val="24"/>
          <w:szCs w:val="24"/>
          <w:highlight w:val="white"/>
        </w:rPr>
        <w:t>i.isanbirdin@csr-rb.ru</w:t>
      </w:r>
    </w:p>
    <w:p w14:paraId="326523C1" w14:textId="77777777" w:rsidR="00755424" w:rsidRPr="00484402" w:rsidRDefault="00755424" w:rsidP="00755424">
      <w:pPr>
        <w:spacing w:after="0" w:line="0" w:lineRule="atLeast"/>
        <w:ind w:left="360"/>
        <w:jc w:val="both"/>
        <w:rPr>
          <w:rFonts w:ascii="Times New Roman" w:hAnsi="Times New Roman" w:cs="Times New Roman"/>
          <w:sz w:val="24"/>
          <w:szCs w:val="24"/>
        </w:rPr>
      </w:pPr>
    </w:p>
    <w:p w14:paraId="6D1983B2" w14:textId="77777777" w:rsidR="00755424" w:rsidRPr="00484402" w:rsidRDefault="00755424" w:rsidP="00755424">
      <w:pPr>
        <w:numPr>
          <w:ilvl w:val="1"/>
          <w:numId w:val="30"/>
        </w:numPr>
        <w:pBdr>
          <w:top w:val="nil"/>
          <w:left w:val="nil"/>
          <w:bottom w:val="nil"/>
          <w:right w:val="nil"/>
          <w:between w:val="nil"/>
        </w:pBdr>
        <w:autoSpaceDE w:val="0"/>
        <w:autoSpaceDN w:val="0"/>
        <w:adjustRightInd w:val="0"/>
        <w:spacing w:after="0" w:line="0" w:lineRule="atLeast"/>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 xml:space="preserve"> Ответственное лицо со стороны Исполнителя: </w:t>
      </w:r>
    </w:p>
    <w:p w14:paraId="06DE22AD" w14:textId="77777777" w:rsidR="00755424" w:rsidRPr="00484402" w:rsidRDefault="00755424" w:rsidP="00755424">
      <w:pPr>
        <w:spacing w:after="0" w:line="0" w:lineRule="atLeast"/>
        <w:ind w:left="360"/>
        <w:jc w:val="both"/>
        <w:rPr>
          <w:rFonts w:ascii="Times New Roman" w:hAnsi="Times New Roman" w:cs="Times New Roman"/>
          <w:sz w:val="24"/>
          <w:szCs w:val="24"/>
        </w:rPr>
      </w:pPr>
      <w:r w:rsidRPr="00484402">
        <w:rPr>
          <w:rFonts w:ascii="Times New Roman" w:hAnsi="Times New Roman" w:cs="Times New Roman"/>
          <w:sz w:val="24"/>
          <w:szCs w:val="24"/>
        </w:rPr>
        <w:t xml:space="preserve">ДОЛЖНОСТЬ ФИО, </w:t>
      </w:r>
    </w:p>
    <w:p w14:paraId="12E5069D" w14:textId="77777777" w:rsidR="00755424" w:rsidRPr="00484402" w:rsidRDefault="00755424" w:rsidP="00755424">
      <w:pPr>
        <w:spacing w:after="0" w:line="0" w:lineRule="atLeast"/>
        <w:ind w:left="360"/>
        <w:jc w:val="both"/>
        <w:rPr>
          <w:rFonts w:ascii="Times New Roman" w:hAnsi="Times New Roman" w:cs="Times New Roman"/>
          <w:sz w:val="24"/>
          <w:szCs w:val="24"/>
        </w:rPr>
      </w:pPr>
      <w:r w:rsidRPr="00484402">
        <w:rPr>
          <w:rFonts w:ascii="Times New Roman" w:hAnsi="Times New Roman" w:cs="Times New Roman"/>
          <w:sz w:val="24"/>
          <w:szCs w:val="24"/>
        </w:rPr>
        <w:t xml:space="preserve">телефон: +7 ,              </w:t>
      </w:r>
    </w:p>
    <w:p w14:paraId="773B7E9D" w14:textId="77777777" w:rsidR="00755424" w:rsidRPr="00484402" w:rsidRDefault="00755424" w:rsidP="00755424">
      <w:pPr>
        <w:spacing w:after="0" w:line="0" w:lineRule="atLeast"/>
        <w:ind w:left="360"/>
        <w:jc w:val="both"/>
        <w:rPr>
          <w:rFonts w:ascii="Times New Roman" w:hAnsi="Times New Roman" w:cs="Times New Roman"/>
          <w:sz w:val="24"/>
          <w:szCs w:val="24"/>
        </w:rPr>
      </w:pPr>
      <w:r w:rsidRPr="00484402">
        <w:rPr>
          <w:rFonts w:ascii="Times New Roman" w:hAnsi="Times New Roman" w:cs="Times New Roman"/>
          <w:sz w:val="24"/>
          <w:szCs w:val="24"/>
        </w:rPr>
        <w:t xml:space="preserve">адрес электронной почты: </w:t>
      </w:r>
    </w:p>
    <w:p w14:paraId="4075351C" w14:textId="77777777" w:rsidR="00755424" w:rsidRPr="00484402" w:rsidRDefault="00755424" w:rsidP="00755424">
      <w:pPr>
        <w:spacing w:after="0" w:line="0" w:lineRule="atLeast"/>
        <w:jc w:val="both"/>
        <w:rPr>
          <w:rFonts w:ascii="Times New Roman" w:hAnsi="Times New Roman" w:cs="Times New Roman"/>
          <w:sz w:val="24"/>
          <w:szCs w:val="24"/>
        </w:rPr>
      </w:pPr>
    </w:p>
    <w:p w14:paraId="6B83588C" w14:textId="77777777" w:rsidR="00755424" w:rsidRPr="00484402" w:rsidRDefault="00755424" w:rsidP="00755424">
      <w:pPr>
        <w:spacing w:after="0" w:line="0" w:lineRule="atLeast"/>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 xml:space="preserve">Данные, необходимые Исполнителю для выполнения Работ и находящиеся в распоряжении Заказчика, предоставляются Заказчиком по запросу Исполнителя в электронном виде на адрес электронной почты ответственного лица Исполнителя. </w:t>
      </w:r>
    </w:p>
    <w:p w14:paraId="28E8E9D9" w14:textId="77777777" w:rsidR="00755424" w:rsidRPr="00484402" w:rsidRDefault="00755424" w:rsidP="00755424">
      <w:pPr>
        <w:numPr>
          <w:ilvl w:val="0"/>
          <w:numId w:val="30"/>
        </w:numPr>
        <w:pBdr>
          <w:top w:val="nil"/>
          <w:left w:val="nil"/>
          <w:bottom w:val="nil"/>
          <w:right w:val="nil"/>
          <w:between w:val="nil"/>
        </w:pBdr>
        <w:autoSpaceDE w:val="0"/>
        <w:autoSpaceDN w:val="0"/>
        <w:adjustRightInd w:val="0"/>
        <w:spacing w:after="0" w:line="0" w:lineRule="atLeast"/>
        <w:ind w:left="284" w:hanging="284"/>
        <w:jc w:val="both"/>
        <w:rPr>
          <w:rFonts w:ascii="Times New Roman" w:hAnsi="Times New Roman" w:cs="Times New Roman"/>
          <w:b/>
          <w:color w:val="000000"/>
          <w:sz w:val="24"/>
          <w:szCs w:val="24"/>
        </w:rPr>
      </w:pPr>
      <w:r w:rsidRPr="00484402">
        <w:rPr>
          <w:rFonts w:ascii="Times New Roman" w:hAnsi="Times New Roman" w:cs="Times New Roman"/>
          <w:b/>
          <w:color w:val="000000"/>
          <w:sz w:val="24"/>
          <w:szCs w:val="24"/>
        </w:rPr>
        <w:t>Сроки выполнения Работы:</w:t>
      </w:r>
    </w:p>
    <w:p w14:paraId="0A5FEE65" w14:textId="77777777" w:rsidR="00755424" w:rsidRPr="00484402" w:rsidRDefault="00755424" w:rsidP="00755424">
      <w:pPr>
        <w:pBdr>
          <w:top w:val="nil"/>
          <w:left w:val="nil"/>
          <w:bottom w:val="nil"/>
          <w:right w:val="nil"/>
          <w:between w:val="nil"/>
        </w:pBdr>
        <w:tabs>
          <w:tab w:val="left" w:pos="1134"/>
        </w:tabs>
        <w:spacing w:after="0" w:line="0" w:lineRule="atLeast"/>
        <w:jc w:val="both"/>
        <w:rPr>
          <w:rFonts w:ascii="Times New Roman" w:hAnsi="Times New Roman" w:cs="Times New Roman"/>
          <w:color w:val="000000"/>
          <w:sz w:val="24"/>
          <w:szCs w:val="24"/>
        </w:rPr>
      </w:pPr>
      <w:r w:rsidRPr="00484402">
        <w:rPr>
          <w:rFonts w:ascii="Times New Roman" w:hAnsi="Times New Roman" w:cs="Times New Roman"/>
          <w:color w:val="000000"/>
          <w:sz w:val="24"/>
          <w:szCs w:val="24"/>
        </w:rPr>
        <w:t xml:space="preserve">Работы выполняются Исполнителем в сроки, установленные в разделе 1 Договора. </w:t>
      </w:r>
    </w:p>
    <w:p w14:paraId="1D4953E3" w14:textId="77777777" w:rsidR="00755424" w:rsidRPr="00484402" w:rsidRDefault="00755424" w:rsidP="00755424">
      <w:pPr>
        <w:numPr>
          <w:ilvl w:val="0"/>
          <w:numId w:val="30"/>
        </w:numPr>
        <w:pBdr>
          <w:top w:val="nil"/>
          <w:left w:val="nil"/>
          <w:bottom w:val="nil"/>
          <w:right w:val="nil"/>
          <w:between w:val="nil"/>
        </w:pBdr>
        <w:autoSpaceDE w:val="0"/>
        <w:autoSpaceDN w:val="0"/>
        <w:adjustRightInd w:val="0"/>
        <w:spacing w:after="0" w:line="0" w:lineRule="atLeast"/>
        <w:ind w:left="284" w:hanging="284"/>
        <w:jc w:val="both"/>
        <w:rPr>
          <w:rFonts w:ascii="Times New Roman" w:hAnsi="Times New Roman" w:cs="Times New Roman"/>
          <w:b/>
          <w:color w:val="000000"/>
          <w:sz w:val="24"/>
          <w:szCs w:val="24"/>
        </w:rPr>
      </w:pPr>
      <w:r w:rsidRPr="00484402">
        <w:rPr>
          <w:rFonts w:ascii="Times New Roman" w:hAnsi="Times New Roman" w:cs="Times New Roman"/>
          <w:b/>
          <w:color w:val="000000"/>
          <w:sz w:val="24"/>
          <w:szCs w:val="24"/>
        </w:rPr>
        <w:t xml:space="preserve">Требования к предоставлению результатов Работы: </w:t>
      </w:r>
    </w:p>
    <w:p w14:paraId="2123F1F9" w14:textId="14310803" w:rsidR="00755424" w:rsidRDefault="00755424" w:rsidP="00755424">
      <w:pPr>
        <w:spacing w:after="0" w:line="0" w:lineRule="atLeast"/>
        <w:jc w:val="both"/>
        <w:rPr>
          <w:rFonts w:ascii="Times New Roman" w:hAnsi="Times New Roman" w:cs="Times New Roman"/>
          <w:sz w:val="24"/>
          <w:szCs w:val="24"/>
        </w:rPr>
      </w:pPr>
      <w:r w:rsidRPr="00484402">
        <w:rPr>
          <w:rFonts w:ascii="Times New Roman" w:hAnsi="Times New Roman" w:cs="Times New Roman"/>
          <w:sz w:val="24"/>
          <w:szCs w:val="24"/>
        </w:rPr>
        <w:t>В день, следующий за днем окончания срока выполнения Работ за соответствующий этап Исполнитель предоставляет Заказчику отчет о выполненной Работе, на адрес электронной почты ответственного лица со стороны Заказчика, а в случае содержания большого объема информации и/или размера передаваемой информации, размер которой превышает 20 МБ, Исполнитель в обязательном порядке предоставляет электронную версию отчета на электронном носителе (CD-диск или флэш-накопитель).</w:t>
      </w:r>
    </w:p>
    <w:tbl>
      <w:tblPr>
        <w:tblW w:w="10308" w:type="dxa"/>
        <w:tblLayout w:type="fixed"/>
        <w:tblLook w:val="0000" w:firstRow="0" w:lastRow="0" w:firstColumn="0" w:lastColumn="0" w:noHBand="0" w:noVBand="0"/>
      </w:tblPr>
      <w:tblGrid>
        <w:gridCol w:w="5670"/>
        <w:gridCol w:w="4638"/>
      </w:tblGrid>
      <w:tr w:rsidR="00755424" w:rsidRPr="00484402" w14:paraId="148BDE71" w14:textId="77777777" w:rsidTr="00CC169C">
        <w:trPr>
          <w:trHeight w:val="2546"/>
        </w:trPr>
        <w:tc>
          <w:tcPr>
            <w:tcW w:w="5670" w:type="dxa"/>
          </w:tcPr>
          <w:p w14:paraId="3038912C" w14:textId="77777777" w:rsidR="00755424" w:rsidRDefault="00755424" w:rsidP="00755424">
            <w:pPr>
              <w:pStyle w:val="21"/>
              <w:tabs>
                <w:tab w:val="left" w:pos="4002"/>
              </w:tabs>
              <w:spacing w:before="0" w:line="0" w:lineRule="atLeast"/>
              <w:rPr>
                <w:rFonts w:ascii="Times New Roman" w:eastAsia="Times New Roman" w:hAnsi="Times New Roman" w:cs="Times New Roman"/>
                <w:color w:val="000000"/>
                <w:sz w:val="24"/>
                <w:szCs w:val="24"/>
              </w:rPr>
            </w:pPr>
          </w:p>
          <w:p w14:paraId="4B429553" w14:textId="3F014ECB" w:rsidR="00755424" w:rsidRPr="00484402" w:rsidRDefault="00755424" w:rsidP="00755424">
            <w:pPr>
              <w:pStyle w:val="21"/>
              <w:tabs>
                <w:tab w:val="left" w:pos="4002"/>
              </w:tabs>
              <w:spacing w:before="0" w:line="0" w:lineRule="atLeast"/>
              <w:rPr>
                <w:rFonts w:ascii="Times New Roman" w:eastAsia="Times New Roman" w:hAnsi="Times New Roman" w:cs="Times New Roman"/>
                <w:color w:val="000000"/>
                <w:sz w:val="24"/>
                <w:szCs w:val="24"/>
              </w:rPr>
            </w:pPr>
            <w:r w:rsidRPr="00484402">
              <w:rPr>
                <w:rFonts w:ascii="Times New Roman" w:eastAsia="Times New Roman" w:hAnsi="Times New Roman" w:cs="Times New Roman"/>
                <w:color w:val="000000"/>
                <w:sz w:val="24"/>
                <w:szCs w:val="24"/>
              </w:rPr>
              <w:t>От Заказчика:</w:t>
            </w:r>
          </w:p>
          <w:p w14:paraId="546771E2" w14:textId="77777777" w:rsidR="00755424" w:rsidRPr="00484402" w:rsidRDefault="00755424" w:rsidP="00755424">
            <w:pPr>
              <w:spacing w:after="0" w:line="0" w:lineRule="atLeast"/>
              <w:rPr>
                <w:rFonts w:ascii="Times New Roman" w:hAnsi="Times New Roman" w:cs="Times New Roman"/>
                <w:color w:val="000000"/>
                <w:sz w:val="24"/>
                <w:szCs w:val="24"/>
              </w:rPr>
            </w:pPr>
          </w:p>
          <w:p w14:paraId="1F88D80D" w14:textId="77777777" w:rsidR="00755424" w:rsidRPr="00484402" w:rsidRDefault="00755424" w:rsidP="00755424">
            <w:pPr>
              <w:spacing w:after="0" w:line="0" w:lineRule="atLeast"/>
              <w:rPr>
                <w:rFonts w:ascii="Times New Roman" w:hAnsi="Times New Roman" w:cs="Times New Roman"/>
                <w:b/>
                <w:sz w:val="24"/>
                <w:szCs w:val="24"/>
              </w:rPr>
            </w:pPr>
          </w:p>
          <w:p w14:paraId="5FD5223E" w14:textId="77777777" w:rsidR="00755424" w:rsidRPr="00484402" w:rsidRDefault="00755424" w:rsidP="00755424">
            <w:pPr>
              <w:spacing w:after="0" w:line="0" w:lineRule="atLeast"/>
              <w:rPr>
                <w:rFonts w:ascii="Times New Roman" w:hAnsi="Times New Roman" w:cs="Times New Roman"/>
                <w:color w:val="000000"/>
                <w:sz w:val="24"/>
                <w:szCs w:val="24"/>
              </w:rPr>
            </w:pPr>
            <w:r w:rsidRPr="00484402">
              <w:rPr>
                <w:rFonts w:ascii="Times New Roman" w:hAnsi="Times New Roman" w:cs="Times New Roman"/>
                <w:color w:val="000000"/>
                <w:sz w:val="24"/>
                <w:szCs w:val="24"/>
              </w:rPr>
              <w:t>________________</w:t>
            </w:r>
          </w:p>
          <w:p w14:paraId="0E8F9538" w14:textId="77777777" w:rsidR="00755424" w:rsidRPr="00484402" w:rsidRDefault="00755424" w:rsidP="00755424">
            <w:pPr>
              <w:spacing w:after="0" w:line="0" w:lineRule="atLeast"/>
              <w:rPr>
                <w:rFonts w:ascii="Times New Roman" w:hAnsi="Times New Roman" w:cs="Times New Roman"/>
                <w:b/>
                <w:color w:val="000000"/>
                <w:sz w:val="24"/>
                <w:szCs w:val="24"/>
              </w:rPr>
            </w:pPr>
            <w:r w:rsidRPr="00484402">
              <w:rPr>
                <w:rFonts w:ascii="Times New Roman" w:hAnsi="Times New Roman" w:cs="Times New Roman"/>
                <w:color w:val="000000"/>
                <w:sz w:val="24"/>
                <w:szCs w:val="24"/>
              </w:rPr>
              <w:t>МП</w:t>
            </w:r>
          </w:p>
        </w:tc>
        <w:tc>
          <w:tcPr>
            <w:tcW w:w="4638" w:type="dxa"/>
          </w:tcPr>
          <w:p w14:paraId="1FD2F4D9" w14:textId="77777777" w:rsidR="00755424" w:rsidRDefault="00755424" w:rsidP="00755424">
            <w:pPr>
              <w:pStyle w:val="21"/>
              <w:tabs>
                <w:tab w:val="left" w:pos="4002"/>
              </w:tabs>
              <w:spacing w:before="0" w:line="0" w:lineRule="atLeast"/>
              <w:rPr>
                <w:rFonts w:ascii="Times New Roman" w:eastAsia="Times New Roman" w:hAnsi="Times New Roman" w:cs="Times New Roman"/>
                <w:color w:val="000000"/>
                <w:sz w:val="24"/>
                <w:szCs w:val="24"/>
              </w:rPr>
            </w:pPr>
          </w:p>
          <w:p w14:paraId="355C4003" w14:textId="05260D25" w:rsidR="00755424" w:rsidRPr="00484402" w:rsidRDefault="00755424" w:rsidP="00755424">
            <w:pPr>
              <w:pStyle w:val="21"/>
              <w:tabs>
                <w:tab w:val="left" w:pos="4002"/>
              </w:tabs>
              <w:spacing w:before="0" w:line="0" w:lineRule="atLeast"/>
              <w:rPr>
                <w:rFonts w:ascii="Times New Roman" w:eastAsia="Times New Roman" w:hAnsi="Times New Roman" w:cs="Times New Roman"/>
                <w:color w:val="000000"/>
                <w:sz w:val="24"/>
                <w:szCs w:val="24"/>
              </w:rPr>
            </w:pPr>
            <w:r w:rsidRPr="00484402">
              <w:rPr>
                <w:rFonts w:ascii="Times New Roman" w:eastAsia="Times New Roman" w:hAnsi="Times New Roman" w:cs="Times New Roman"/>
                <w:color w:val="000000"/>
                <w:sz w:val="24"/>
                <w:szCs w:val="24"/>
              </w:rPr>
              <w:t>От Исполнителя:</w:t>
            </w:r>
          </w:p>
          <w:p w14:paraId="2F10958C" w14:textId="77777777" w:rsidR="00755424" w:rsidRPr="00484402" w:rsidRDefault="00755424" w:rsidP="00755424">
            <w:pPr>
              <w:spacing w:after="0" w:line="0" w:lineRule="atLeast"/>
              <w:rPr>
                <w:rFonts w:ascii="Times New Roman" w:hAnsi="Times New Roman" w:cs="Times New Roman"/>
                <w:color w:val="000000"/>
                <w:sz w:val="24"/>
                <w:szCs w:val="24"/>
              </w:rPr>
            </w:pPr>
          </w:p>
          <w:p w14:paraId="2A45E943" w14:textId="77777777" w:rsidR="00755424" w:rsidRPr="00484402" w:rsidRDefault="00755424" w:rsidP="00755424">
            <w:pPr>
              <w:spacing w:after="0" w:line="0" w:lineRule="atLeast"/>
              <w:rPr>
                <w:rFonts w:ascii="Times New Roman" w:hAnsi="Times New Roman" w:cs="Times New Roman"/>
                <w:b/>
                <w:color w:val="000000"/>
                <w:sz w:val="24"/>
                <w:szCs w:val="24"/>
              </w:rPr>
            </w:pPr>
          </w:p>
          <w:p w14:paraId="57127B2B" w14:textId="77777777" w:rsidR="00755424" w:rsidRPr="00484402" w:rsidRDefault="00755424" w:rsidP="00755424">
            <w:pPr>
              <w:spacing w:after="0" w:line="0" w:lineRule="atLeast"/>
              <w:rPr>
                <w:rFonts w:ascii="Times New Roman" w:hAnsi="Times New Roman" w:cs="Times New Roman"/>
                <w:color w:val="000000"/>
                <w:sz w:val="24"/>
                <w:szCs w:val="24"/>
              </w:rPr>
            </w:pPr>
            <w:r w:rsidRPr="00484402">
              <w:rPr>
                <w:rFonts w:ascii="Times New Roman" w:hAnsi="Times New Roman" w:cs="Times New Roman"/>
                <w:color w:val="000000"/>
                <w:sz w:val="24"/>
                <w:szCs w:val="24"/>
              </w:rPr>
              <w:t>________________</w:t>
            </w:r>
          </w:p>
          <w:p w14:paraId="7B0BF390" w14:textId="77777777" w:rsidR="00755424" w:rsidRPr="00484402" w:rsidRDefault="00755424" w:rsidP="00755424">
            <w:pPr>
              <w:spacing w:after="0" w:line="0" w:lineRule="atLeast"/>
              <w:rPr>
                <w:rFonts w:ascii="Times New Roman" w:hAnsi="Times New Roman" w:cs="Times New Roman"/>
                <w:color w:val="000000"/>
                <w:sz w:val="24"/>
                <w:szCs w:val="24"/>
              </w:rPr>
            </w:pPr>
            <w:r w:rsidRPr="00484402">
              <w:rPr>
                <w:rFonts w:ascii="Times New Roman" w:hAnsi="Times New Roman" w:cs="Times New Roman"/>
                <w:color w:val="000000"/>
                <w:sz w:val="24"/>
                <w:szCs w:val="24"/>
              </w:rPr>
              <w:t>МП</w:t>
            </w:r>
          </w:p>
        </w:tc>
      </w:tr>
    </w:tbl>
    <w:p w14:paraId="54E143BB" w14:textId="77777777" w:rsidR="00755424" w:rsidRPr="00484402" w:rsidRDefault="00755424" w:rsidP="00755424">
      <w:pPr>
        <w:widowControl w:val="0"/>
        <w:spacing w:after="0" w:line="0" w:lineRule="atLeast"/>
        <w:rPr>
          <w:rFonts w:ascii="Times New Roman" w:hAnsi="Times New Roman" w:cs="Times New Roman"/>
          <w:sz w:val="24"/>
          <w:szCs w:val="24"/>
        </w:rPr>
      </w:pPr>
    </w:p>
    <w:p w14:paraId="7A26966C" w14:textId="77777777" w:rsidR="003E6B38" w:rsidRPr="003E6B38" w:rsidRDefault="003E6B38" w:rsidP="003E6B38">
      <w:pPr>
        <w:pStyle w:val="Style6"/>
        <w:widowControl/>
        <w:spacing w:line="0" w:lineRule="atLeast"/>
        <w:jc w:val="right"/>
        <w:rPr>
          <w:rStyle w:val="FontStyle66"/>
          <w:color w:val="000000" w:themeColor="text1"/>
          <w:sz w:val="24"/>
          <w:szCs w:val="24"/>
        </w:rPr>
      </w:pPr>
      <w:r w:rsidRPr="003E6B38">
        <w:rPr>
          <w:rStyle w:val="FontStyle66"/>
          <w:color w:val="000000" w:themeColor="text1"/>
          <w:sz w:val="24"/>
          <w:szCs w:val="24"/>
        </w:rPr>
        <w:lastRenderedPageBreak/>
        <w:t xml:space="preserve">Приложение № 2 </w:t>
      </w:r>
    </w:p>
    <w:p w14:paraId="35659875" w14:textId="24812893" w:rsidR="003E6B38" w:rsidRPr="003E6B38" w:rsidRDefault="003E6B38" w:rsidP="003E6B38">
      <w:pPr>
        <w:pStyle w:val="Style6"/>
        <w:widowControl/>
        <w:spacing w:line="0" w:lineRule="atLeast"/>
        <w:ind w:firstLine="567"/>
        <w:jc w:val="right"/>
        <w:rPr>
          <w:rStyle w:val="FontStyle66"/>
          <w:color w:val="000000" w:themeColor="text1"/>
          <w:sz w:val="24"/>
          <w:szCs w:val="24"/>
        </w:rPr>
      </w:pPr>
      <w:r w:rsidRPr="003E6B38">
        <w:rPr>
          <w:rStyle w:val="FontStyle66"/>
          <w:color w:val="000000" w:themeColor="text1"/>
          <w:sz w:val="24"/>
          <w:szCs w:val="24"/>
        </w:rPr>
        <w:t xml:space="preserve">к Договору № </w:t>
      </w:r>
      <w:r>
        <w:rPr>
          <w:rStyle w:val="FontStyle66"/>
          <w:color w:val="000000" w:themeColor="text1"/>
          <w:sz w:val="24"/>
          <w:szCs w:val="24"/>
        </w:rPr>
        <w:t>__</w:t>
      </w:r>
      <w:r w:rsidRPr="003E6B38">
        <w:rPr>
          <w:rStyle w:val="FontStyle65"/>
          <w:color w:val="000000" w:themeColor="text1"/>
          <w:sz w:val="24"/>
          <w:szCs w:val="24"/>
        </w:rPr>
        <w:t xml:space="preserve"> </w:t>
      </w:r>
      <w:r w:rsidRPr="003E6B38">
        <w:rPr>
          <w:rStyle w:val="FontStyle66"/>
          <w:color w:val="000000" w:themeColor="text1"/>
          <w:sz w:val="24"/>
          <w:szCs w:val="24"/>
        </w:rPr>
        <w:t>от «</w:t>
      </w:r>
      <w:r>
        <w:rPr>
          <w:rStyle w:val="FontStyle66"/>
          <w:color w:val="000000" w:themeColor="text1"/>
          <w:sz w:val="24"/>
          <w:szCs w:val="24"/>
        </w:rPr>
        <w:t>__</w:t>
      </w:r>
      <w:r w:rsidRPr="003E6B38">
        <w:rPr>
          <w:rStyle w:val="FontStyle66"/>
          <w:color w:val="000000" w:themeColor="text1"/>
          <w:sz w:val="24"/>
          <w:szCs w:val="24"/>
        </w:rPr>
        <w:t xml:space="preserve">» </w:t>
      </w:r>
      <w:r>
        <w:rPr>
          <w:rStyle w:val="FontStyle66"/>
          <w:color w:val="000000" w:themeColor="text1"/>
          <w:sz w:val="24"/>
          <w:szCs w:val="24"/>
        </w:rPr>
        <w:t>_________</w:t>
      </w:r>
      <w:r w:rsidRPr="003E6B38">
        <w:rPr>
          <w:rStyle w:val="FontStyle66"/>
          <w:color w:val="000000" w:themeColor="text1"/>
          <w:sz w:val="24"/>
          <w:szCs w:val="24"/>
        </w:rPr>
        <w:t xml:space="preserve">. </w:t>
      </w:r>
    </w:p>
    <w:p w14:paraId="159697A6" w14:textId="77777777" w:rsidR="003E6B38" w:rsidRPr="003E6B38" w:rsidRDefault="003E6B38" w:rsidP="003E6B38">
      <w:pPr>
        <w:pStyle w:val="Style6"/>
        <w:widowControl/>
        <w:spacing w:line="0" w:lineRule="atLeast"/>
        <w:ind w:firstLine="567"/>
        <w:jc w:val="right"/>
        <w:rPr>
          <w:rStyle w:val="FontStyle66"/>
          <w:color w:val="000000" w:themeColor="text1"/>
          <w:sz w:val="24"/>
          <w:szCs w:val="24"/>
        </w:rPr>
      </w:pPr>
    </w:p>
    <w:p w14:paraId="4D44784C" w14:textId="77777777" w:rsidR="003E6B38" w:rsidRPr="003E6B38" w:rsidRDefault="003E6B38" w:rsidP="003E6B38">
      <w:pPr>
        <w:pStyle w:val="Style9"/>
        <w:widowControl/>
        <w:spacing w:line="0" w:lineRule="atLeast"/>
        <w:ind w:firstLine="567"/>
        <w:jc w:val="center"/>
        <w:rPr>
          <w:rStyle w:val="FontStyle65"/>
          <w:color w:val="000000" w:themeColor="text1"/>
          <w:sz w:val="24"/>
          <w:szCs w:val="24"/>
        </w:rPr>
      </w:pPr>
    </w:p>
    <w:p w14:paraId="56C7CFE7" w14:textId="77777777" w:rsidR="003E6B38" w:rsidRPr="003E6B38" w:rsidRDefault="003E6B38" w:rsidP="003E6B38">
      <w:pPr>
        <w:spacing w:after="0" w:line="0" w:lineRule="atLeast"/>
        <w:jc w:val="center"/>
        <w:rPr>
          <w:rFonts w:ascii="Times New Roman" w:hAnsi="Times New Roman" w:cs="Times New Roman"/>
          <w:b/>
          <w:bCs/>
          <w:color w:val="000000" w:themeColor="text1"/>
          <w:sz w:val="24"/>
          <w:szCs w:val="24"/>
        </w:rPr>
      </w:pPr>
      <w:r w:rsidRPr="003E6B38">
        <w:rPr>
          <w:rFonts w:ascii="Times New Roman" w:hAnsi="Times New Roman" w:cs="Times New Roman"/>
          <w:b/>
          <w:bCs/>
          <w:color w:val="000000" w:themeColor="text1"/>
          <w:sz w:val="24"/>
          <w:szCs w:val="24"/>
        </w:rPr>
        <w:t>ФОРМА АКТА СДАЧИ ПРИЕМКИ ВЫПОЛНЕННЫХ РАБОТ</w:t>
      </w:r>
    </w:p>
    <w:p w14:paraId="4A7FB805" w14:textId="77777777" w:rsidR="003E6B38" w:rsidRPr="003E6B38" w:rsidRDefault="003E6B38" w:rsidP="003E6B38">
      <w:pPr>
        <w:spacing w:after="0" w:line="0" w:lineRule="atLeast"/>
        <w:jc w:val="center"/>
        <w:rPr>
          <w:rFonts w:ascii="Times New Roman" w:hAnsi="Times New Roman" w:cs="Times New Roman"/>
          <w:b/>
          <w:bCs/>
          <w:color w:val="000000" w:themeColor="text1"/>
          <w:sz w:val="24"/>
          <w:szCs w:val="24"/>
        </w:rPr>
      </w:pPr>
    </w:p>
    <w:p w14:paraId="20C36F43" w14:textId="77777777" w:rsidR="003E6B38" w:rsidRPr="003E6B38" w:rsidRDefault="003E6B38" w:rsidP="003E6B38">
      <w:pPr>
        <w:spacing w:after="0" w:line="0" w:lineRule="atLeast"/>
        <w:jc w:val="center"/>
        <w:rPr>
          <w:rFonts w:ascii="Times New Roman" w:hAnsi="Times New Roman" w:cs="Times New Roman"/>
          <w:b/>
          <w:bCs/>
          <w:color w:val="000000" w:themeColor="text1"/>
          <w:sz w:val="24"/>
          <w:szCs w:val="24"/>
        </w:rPr>
      </w:pPr>
      <w:r w:rsidRPr="003E6B38">
        <w:rPr>
          <w:rFonts w:ascii="Times New Roman" w:hAnsi="Times New Roman" w:cs="Times New Roman"/>
          <w:b/>
          <w:bCs/>
          <w:color w:val="000000" w:themeColor="text1"/>
          <w:sz w:val="24"/>
          <w:szCs w:val="24"/>
        </w:rPr>
        <w:t>---- начало формы ----</w:t>
      </w:r>
    </w:p>
    <w:p w14:paraId="04900FD8" w14:textId="77777777" w:rsidR="003E6B38" w:rsidRPr="003E6B38" w:rsidRDefault="003E6B38" w:rsidP="003E6B38">
      <w:pPr>
        <w:spacing w:after="0" w:line="0" w:lineRule="atLeast"/>
        <w:jc w:val="center"/>
        <w:rPr>
          <w:rFonts w:ascii="Times New Roman" w:hAnsi="Times New Roman" w:cs="Times New Roman"/>
          <w:b/>
          <w:bCs/>
          <w:color w:val="000000" w:themeColor="text1"/>
          <w:sz w:val="24"/>
          <w:szCs w:val="24"/>
        </w:rPr>
      </w:pPr>
    </w:p>
    <w:tbl>
      <w:tblPr>
        <w:tblW w:w="5000" w:type="pct"/>
        <w:tblLook w:val="0000" w:firstRow="0" w:lastRow="0" w:firstColumn="0" w:lastColumn="0" w:noHBand="0" w:noVBand="0"/>
      </w:tblPr>
      <w:tblGrid>
        <w:gridCol w:w="4786"/>
        <w:gridCol w:w="4569"/>
      </w:tblGrid>
      <w:tr w:rsidR="003E6B38" w:rsidRPr="003E6B38" w14:paraId="07AC2AEA" w14:textId="77777777" w:rsidTr="00DD7A0C">
        <w:tc>
          <w:tcPr>
            <w:tcW w:w="2558" w:type="pct"/>
          </w:tcPr>
          <w:p w14:paraId="25BC9548" w14:textId="77777777" w:rsidR="003E6B38" w:rsidRPr="003E6B38" w:rsidRDefault="003E6B38" w:rsidP="003E6B38">
            <w:pPr>
              <w:pStyle w:val="21"/>
              <w:tabs>
                <w:tab w:val="left" w:pos="4002"/>
              </w:tabs>
              <w:spacing w:before="0" w:line="0" w:lineRule="atLeast"/>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Заказчик:</w:t>
            </w:r>
          </w:p>
          <w:p w14:paraId="4EB7AD64" w14:textId="77777777" w:rsidR="003E6B38" w:rsidRPr="003E6B38" w:rsidRDefault="003E6B38" w:rsidP="003E6B38">
            <w:pPr>
              <w:spacing w:after="0" w:line="0" w:lineRule="atLeast"/>
              <w:ind w:firstLine="32"/>
              <w:rPr>
                <w:rFonts w:ascii="Times New Roman" w:hAnsi="Times New Roman" w:cs="Times New Roman"/>
                <w:bCs/>
                <w:color w:val="000000" w:themeColor="text1"/>
                <w:sz w:val="24"/>
                <w:szCs w:val="24"/>
              </w:rPr>
            </w:pPr>
          </w:p>
        </w:tc>
        <w:tc>
          <w:tcPr>
            <w:tcW w:w="2442" w:type="pct"/>
          </w:tcPr>
          <w:p w14:paraId="7783C50B" w14:textId="77777777" w:rsidR="003E6B38" w:rsidRPr="003E6B38" w:rsidRDefault="003E6B38" w:rsidP="003E6B38">
            <w:pPr>
              <w:pStyle w:val="21"/>
              <w:tabs>
                <w:tab w:val="left" w:pos="4002"/>
              </w:tabs>
              <w:spacing w:before="0" w:line="0" w:lineRule="atLeast"/>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Исполнитель:</w:t>
            </w:r>
          </w:p>
          <w:p w14:paraId="4C80E3B3" w14:textId="6FC6B988" w:rsidR="003E6B38" w:rsidRPr="003E6B38" w:rsidRDefault="003E6B38" w:rsidP="003E6B38">
            <w:pPr>
              <w:tabs>
                <w:tab w:val="left" w:pos="3780"/>
              </w:tabs>
              <w:spacing w:after="0" w:line="0" w:lineRule="atLeast"/>
              <w:rPr>
                <w:rFonts w:ascii="Times New Roman" w:eastAsia="Verdana" w:hAnsi="Times New Roman" w:cs="Times New Roman"/>
                <w:color w:val="000000" w:themeColor="text1"/>
                <w:sz w:val="24"/>
                <w:szCs w:val="24"/>
              </w:rPr>
            </w:pPr>
          </w:p>
        </w:tc>
      </w:tr>
    </w:tbl>
    <w:p w14:paraId="72F70129" w14:textId="77777777" w:rsidR="003E6B38" w:rsidRPr="003E6B38" w:rsidRDefault="003E6B38" w:rsidP="003E6B38">
      <w:pPr>
        <w:spacing w:after="0" w:line="0" w:lineRule="atLeast"/>
        <w:jc w:val="center"/>
        <w:rPr>
          <w:rFonts w:ascii="Times New Roman" w:hAnsi="Times New Roman" w:cs="Times New Roman"/>
          <w:color w:val="000000" w:themeColor="text1"/>
          <w:sz w:val="24"/>
          <w:szCs w:val="24"/>
        </w:rPr>
      </w:pPr>
    </w:p>
    <w:p w14:paraId="08F47DE8" w14:textId="77777777" w:rsidR="003E6B38" w:rsidRPr="003E6B38" w:rsidRDefault="003E6B38" w:rsidP="003E6B38">
      <w:pPr>
        <w:spacing w:after="0" w:line="0" w:lineRule="atLeast"/>
        <w:jc w:val="center"/>
        <w:rPr>
          <w:rFonts w:ascii="Times New Roman" w:hAnsi="Times New Roman" w:cs="Times New Roman"/>
          <w:color w:val="000000" w:themeColor="text1"/>
          <w:sz w:val="24"/>
          <w:szCs w:val="24"/>
        </w:rPr>
      </w:pPr>
    </w:p>
    <w:p w14:paraId="268ED213" w14:textId="77777777" w:rsidR="003E6B38" w:rsidRPr="003E6B38" w:rsidRDefault="003E6B38" w:rsidP="003E6B38">
      <w:pPr>
        <w:spacing w:after="0" w:line="0" w:lineRule="atLeast"/>
        <w:jc w:val="center"/>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АКТ</w:t>
      </w:r>
    </w:p>
    <w:p w14:paraId="501DDD7F" w14:textId="77777777" w:rsidR="003E6B38" w:rsidRPr="003E6B38" w:rsidRDefault="003E6B38" w:rsidP="003E6B38">
      <w:pPr>
        <w:spacing w:after="0" w:line="0" w:lineRule="atLeast"/>
        <w:jc w:val="center"/>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сдачи-приемки выполненных работ</w:t>
      </w:r>
    </w:p>
    <w:p w14:paraId="24C72CA0" w14:textId="50E84056" w:rsidR="003E6B38" w:rsidRPr="003E6B38" w:rsidRDefault="003E6B38" w:rsidP="003E6B38">
      <w:pPr>
        <w:spacing w:after="0" w:line="0" w:lineRule="atLeast"/>
        <w:jc w:val="center"/>
        <w:rPr>
          <w:rFonts w:ascii="Times New Roman" w:hAnsi="Times New Roman" w:cs="Times New Roman"/>
          <w:bCs/>
          <w:color w:val="000000" w:themeColor="text1"/>
          <w:sz w:val="24"/>
          <w:szCs w:val="24"/>
          <w:lang w:val="x-none"/>
        </w:rPr>
      </w:pPr>
      <w:r w:rsidRPr="003E6B38">
        <w:rPr>
          <w:rFonts w:ascii="Times New Roman" w:hAnsi="Times New Roman" w:cs="Times New Roman"/>
          <w:color w:val="000000" w:themeColor="text1"/>
          <w:sz w:val="24"/>
          <w:szCs w:val="24"/>
        </w:rPr>
        <w:t>по Договору №</w:t>
      </w:r>
      <w:r w:rsidRPr="003E6B38">
        <w:rPr>
          <w:rFonts w:ascii="Times New Roman" w:hAnsi="Times New Roman" w:cs="Times New Roman"/>
          <w:bCs/>
          <w:color w:val="000000" w:themeColor="text1"/>
          <w:sz w:val="24"/>
          <w:szCs w:val="24"/>
        </w:rPr>
        <w:t>____________________</w:t>
      </w:r>
      <w:r w:rsidRPr="003E6B38">
        <w:rPr>
          <w:rFonts w:ascii="Times New Roman" w:hAnsi="Times New Roman" w:cs="Times New Roman"/>
          <w:bCs/>
          <w:color w:val="000000" w:themeColor="text1"/>
          <w:sz w:val="24"/>
          <w:szCs w:val="24"/>
          <w:lang w:val="x-none"/>
        </w:rPr>
        <w:t xml:space="preserve"> от </w:t>
      </w:r>
      <w:r w:rsidRPr="003E6B38">
        <w:rPr>
          <w:rFonts w:ascii="Times New Roman" w:hAnsi="Times New Roman" w:cs="Times New Roman"/>
          <w:bCs/>
          <w:color w:val="000000" w:themeColor="text1"/>
          <w:sz w:val="24"/>
          <w:szCs w:val="24"/>
        </w:rPr>
        <w:t>«___» _________</w:t>
      </w:r>
      <w:r w:rsidRPr="003E6B38">
        <w:rPr>
          <w:rFonts w:ascii="Times New Roman" w:hAnsi="Times New Roman" w:cs="Times New Roman"/>
          <w:bCs/>
          <w:color w:val="000000" w:themeColor="text1"/>
          <w:sz w:val="24"/>
          <w:szCs w:val="24"/>
          <w:lang w:val="x-none"/>
        </w:rPr>
        <w:t xml:space="preserve">  года</w:t>
      </w:r>
    </w:p>
    <w:p w14:paraId="0807C7A7" w14:textId="77777777" w:rsidR="003E6B38" w:rsidRPr="003E6B38" w:rsidRDefault="003E6B38" w:rsidP="003E6B38">
      <w:pPr>
        <w:spacing w:after="0" w:line="0" w:lineRule="atLeast"/>
        <w:jc w:val="center"/>
        <w:rPr>
          <w:rFonts w:ascii="Times New Roman" w:hAnsi="Times New Roman" w:cs="Times New Roman"/>
          <w:bCs/>
          <w:color w:val="000000" w:themeColor="text1"/>
          <w:sz w:val="24"/>
          <w:szCs w:val="24"/>
        </w:rPr>
      </w:pPr>
    </w:p>
    <w:p w14:paraId="2D82F6C2" w14:textId="31E578AA" w:rsidR="003E6B38" w:rsidRPr="003E6B38" w:rsidRDefault="003E6B38" w:rsidP="003E6B38">
      <w:pPr>
        <w:spacing w:after="0" w:line="0" w:lineRule="atLeast"/>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 xml:space="preserve">г. </w:t>
      </w:r>
      <w:r w:rsidR="00755424">
        <w:rPr>
          <w:rFonts w:ascii="Times New Roman" w:hAnsi="Times New Roman" w:cs="Times New Roman"/>
          <w:color w:val="000000" w:themeColor="text1"/>
          <w:sz w:val="24"/>
          <w:szCs w:val="24"/>
        </w:rPr>
        <w:t>Уфа</w:t>
      </w:r>
      <w:r w:rsidRPr="003E6B38">
        <w:rPr>
          <w:rFonts w:ascii="Times New Roman" w:hAnsi="Times New Roman" w:cs="Times New Roman"/>
          <w:color w:val="000000" w:themeColor="text1"/>
          <w:sz w:val="24"/>
          <w:szCs w:val="24"/>
        </w:rPr>
        <w:t xml:space="preserve">       </w:t>
      </w:r>
      <w:r w:rsidRPr="003E6B38">
        <w:rPr>
          <w:rFonts w:ascii="Times New Roman" w:hAnsi="Times New Roman" w:cs="Times New Roman"/>
          <w:color w:val="000000" w:themeColor="text1"/>
          <w:sz w:val="24"/>
          <w:szCs w:val="24"/>
        </w:rPr>
        <w:tab/>
      </w:r>
      <w:r w:rsidRPr="003E6B38">
        <w:rPr>
          <w:rFonts w:ascii="Times New Roman" w:hAnsi="Times New Roman" w:cs="Times New Roman"/>
          <w:color w:val="000000" w:themeColor="text1"/>
          <w:sz w:val="24"/>
          <w:szCs w:val="24"/>
        </w:rPr>
        <w:tab/>
      </w:r>
      <w:r w:rsidRPr="003E6B38">
        <w:rPr>
          <w:rFonts w:ascii="Times New Roman" w:hAnsi="Times New Roman" w:cs="Times New Roman"/>
          <w:color w:val="000000" w:themeColor="text1"/>
          <w:sz w:val="24"/>
          <w:szCs w:val="24"/>
        </w:rPr>
        <w:tab/>
      </w:r>
      <w:r w:rsidRPr="003E6B38">
        <w:rPr>
          <w:rFonts w:ascii="Times New Roman" w:hAnsi="Times New Roman" w:cs="Times New Roman"/>
          <w:color w:val="000000" w:themeColor="text1"/>
          <w:sz w:val="24"/>
          <w:szCs w:val="24"/>
        </w:rPr>
        <w:tab/>
      </w:r>
      <w:r w:rsidRPr="003E6B38">
        <w:rPr>
          <w:rFonts w:ascii="Times New Roman" w:hAnsi="Times New Roman" w:cs="Times New Roman"/>
          <w:color w:val="000000" w:themeColor="text1"/>
          <w:sz w:val="24"/>
          <w:szCs w:val="24"/>
        </w:rPr>
        <w:tab/>
      </w:r>
      <w:r w:rsidRPr="003E6B38">
        <w:rPr>
          <w:rFonts w:ascii="Times New Roman" w:hAnsi="Times New Roman" w:cs="Times New Roman"/>
          <w:color w:val="000000" w:themeColor="text1"/>
          <w:sz w:val="24"/>
          <w:szCs w:val="24"/>
        </w:rPr>
        <w:tab/>
        <w:t xml:space="preserve">       </w:t>
      </w:r>
      <w:r w:rsidRPr="003E6B38">
        <w:rPr>
          <w:rFonts w:ascii="Times New Roman" w:hAnsi="Times New Roman" w:cs="Times New Roman"/>
          <w:color w:val="000000" w:themeColor="text1"/>
          <w:sz w:val="24"/>
          <w:szCs w:val="24"/>
        </w:rPr>
        <w:tab/>
        <w:t xml:space="preserve">                «____»_____________ 2022 г.</w:t>
      </w:r>
    </w:p>
    <w:p w14:paraId="144146F2" w14:textId="77777777" w:rsidR="003E6B38" w:rsidRPr="003E6B38" w:rsidRDefault="003E6B38" w:rsidP="003E6B38">
      <w:pPr>
        <w:spacing w:after="0" w:line="0" w:lineRule="atLeast"/>
        <w:rPr>
          <w:rFonts w:ascii="Times New Roman" w:hAnsi="Times New Roman" w:cs="Times New Roman"/>
          <w:color w:val="000000" w:themeColor="text1"/>
          <w:sz w:val="24"/>
          <w:szCs w:val="24"/>
        </w:rPr>
      </w:pPr>
    </w:p>
    <w:p w14:paraId="274B7CEB" w14:textId="77777777" w:rsidR="003E6B38" w:rsidRPr="003E6B38" w:rsidRDefault="003E6B38" w:rsidP="003E6B38">
      <w:pPr>
        <w:spacing w:after="0" w:line="0" w:lineRule="atLeast"/>
        <w:jc w:val="both"/>
        <w:rPr>
          <w:rFonts w:ascii="Times New Roman" w:hAnsi="Times New Roman" w:cs="Times New Roman"/>
          <w:color w:val="000000" w:themeColor="text1"/>
          <w:sz w:val="24"/>
          <w:szCs w:val="24"/>
        </w:rPr>
      </w:pPr>
      <w:r w:rsidRPr="003E6B38">
        <w:rPr>
          <w:rFonts w:ascii="Times New Roman" w:hAnsi="Times New Roman" w:cs="Times New Roman"/>
          <w:b/>
          <w:bCs/>
          <w:color w:val="000000" w:themeColor="text1"/>
          <w:sz w:val="24"/>
          <w:szCs w:val="24"/>
        </w:rPr>
        <w:t>_______________</w:t>
      </w:r>
      <w:r w:rsidRPr="003E6B38">
        <w:rPr>
          <w:rFonts w:ascii="Times New Roman" w:hAnsi="Times New Roman" w:cs="Times New Roman"/>
          <w:color w:val="000000" w:themeColor="text1"/>
          <w:sz w:val="24"/>
          <w:szCs w:val="24"/>
        </w:rPr>
        <w:t xml:space="preserve">, в дальнейшем именуемый </w:t>
      </w:r>
      <w:r w:rsidRPr="003E6B38">
        <w:rPr>
          <w:rFonts w:ascii="Times New Roman" w:hAnsi="Times New Roman" w:cs="Times New Roman"/>
          <w:b/>
          <w:bCs/>
          <w:color w:val="000000" w:themeColor="text1"/>
          <w:sz w:val="24"/>
          <w:szCs w:val="24"/>
        </w:rPr>
        <w:t>«</w:t>
      </w:r>
      <w:r w:rsidRPr="003E6B38">
        <w:rPr>
          <w:rFonts w:ascii="Times New Roman" w:hAnsi="Times New Roman" w:cs="Times New Roman"/>
          <w:bCs/>
          <w:color w:val="000000" w:themeColor="text1"/>
          <w:sz w:val="24"/>
          <w:szCs w:val="24"/>
        </w:rPr>
        <w:t>Заказчик»</w:t>
      </w:r>
      <w:r w:rsidRPr="003E6B38">
        <w:rPr>
          <w:rFonts w:ascii="Times New Roman" w:hAnsi="Times New Roman" w:cs="Times New Roman"/>
          <w:color w:val="000000" w:themeColor="text1"/>
          <w:sz w:val="24"/>
          <w:szCs w:val="24"/>
        </w:rPr>
        <w:t xml:space="preserve">, в лице __________________________, действующего на основании ________________, с одной стороны, и </w:t>
      </w:r>
      <w:r w:rsidRPr="003E6B38">
        <w:rPr>
          <w:rFonts w:ascii="Times New Roman" w:hAnsi="Times New Roman" w:cs="Times New Roman"/>
          <w:bCs/>
          <w:color w:val="000000" w:themeColor="text1"/>
          <w:sz w:val="24"/>
          <w:szCs w:val="24"/>
        </w:rPr>
        <w:t>_______________</w:t>
      </w:r>
      <w:r w:rsidRPr="003E6B38">
        <w:rPr>
          <w:rFonts w:ascii="Times New Roman" w:hAnsi="Times New Roman" w:cs="Times New Roman"/>
          <w:color w:val="000000" w:themeColor="text1"/>
          <w:sz w:val="24"/>
          <w:szCs w:val="24"/>
        </w:rPr>
        <w:t xml:space="preserve">, в дальнейшем именуемое </w:t>
      </w:r>
      <w:r w:rsidRPr="003E6B38">
        <w:rPr>
          <w:rFonts w:ascii="Times New Roman" w:hAnsi="Times New Roman" w:cs="Times New Roman"/>
          <w:bCs/>
          <w:color w:val="000000" w:themeColor="text1"/>
          <w:sz w:val="24"/>
          <w:szCs w:val="24"/>
        </w:rPr>
        <w:t>«Исполнитель»</w:t>
      </w:r>
      <w:r w:rsidRPr="003E6B38">
        <w:rPr>
          <w:rFonts w:ascii="Times New Roman" w:hAnsi="Times New Roman" w:cs="Times New Roman"/>
          <w:color w:val="000000" w:themeColor="text1"/>
          <w:sz w:val="24"/>
          <w:szCs w:val="24"/>
        </w:rPr>
        <w:t>, в лице _____________, действующего на основании __________</w:t>
      </w:r>
      <w:r w:rsidRPr="003E6B38">
        <w:rPr>
          <w:rStyle w:val="FontStyle66"/>
          <w:color w:val="000000" w:themeColor="text1"/>
          <w:sz w:val="24"/>
          <w:szCs w:val="24"/>
        </w:rPr>
        <w:t xml:space="preserve">, </w:t>
      </w:r>
      <w:r w:rsidRPr="003E6B38">
        <w:rPr>
          <w:rFonts w:ascii="Times New Roman" w:hAnsi="Times New Roman" w:cs="Times New Roman"/>
          <w:color w:val="000000" w:themeColor="text1"/>
          <w:sz w:val="24"/>
          <w:szCs w:val="24"/>
        </w:rPr>
        <w:t>с другой стороны, совместно именуемые в дальнейшем «Стороны», а по отдельности «Сторона»,</w:t>
      </w:r>
      <w:r w:rsidRPr="003E6B38">
        <w:rPr>
          <w:rFonts w:ascii="Times New Roman" w:hAnsi="Times New Roman" w:cs="Times New Roman"/>
          <w:bCs/>
          <w:color w:val="000000" w:themeColor="text1"/>
          <w:sz w:val="24"/>
          <w:szCs w:val="24"/>
        </w:rPr>
        <w:t xml:space="preserve"> </w:t>
      </w:r>
      <w:r w:rsidRPr="003E6B38">
        <w:rPr>
          <w:rFonts w:ascii="Times New Roman" w:hAnsi="Times New Roman" w:cs="Times New Roman"/>
          <w:color w:val="000000" w:themeColor="text1"/>
          <w:sz w:val="24"/>
          <w:szCs w:val="24"/>
        </w:rPr>
        <w:t xml:space="preserve">составили настоящий акт сдачи-приемки выполненных работ (далее – Акт) о нижеследующем: </w:t>
      </w:r>
    </w:p>
    <w:p w14:paraId="16041665" w14:textId="77777777" w:rsidR="003E6B38" w:rsidRPr="003E6B38" w:rsidRDefault="003E6B38" w:rsidP="003E6B38">
      <w:pPr>
        <w:pStyle w:val="af1"/>
        <w:numPr>
          <w:ilvl w:val="0"/>
          <w:numId w:val="22"/>
        </w:numPr>
        <w:tabs>
          <w:tab w:val="left" w:pos="993"/>
        </w:tabs>
        <w:spacing w:after="0" w:line="0" w:lineRule="atLeast"/>
        <w:ind w:left="0" w:firstLine="709"/>
        <w:contextualSpacing w:val="0"/>
        <w:jc w:val="both"/>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В соответствии с условиями Договора №__ от … (далее – Договор) Исполнитель выполнил ___________ (далее – Работы).</w:t>
      </w:r>
    </w:p>
    <w:p w14:paraId="35DBDE0F" w14:textId="77777777" w:rsidR="003E6B38" w:rsidRPr="003E6B38" w:rsidRDefault="003E6B38" w:rsidP="003E6B38">
      <w:pPr>
        <w:pStyle w:val="af1"/>
        <w:numPr>
          <w:ilvl w:val="0"/>
          <w:numId w:val="22"/>
        </w:numPr>
        <w:tabs>
          <w:tab w:val="left" w:pos="993"/>
        </w:tabs>
        <w:spacing w:after="0" w:line="0" w:lineRule="atLeast"/>
        <w:ind w:left="0" w:firstLine="709"/>
        <w:contextualSpacing w:val="0"/>
        <w:jc w:val="both"/>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 xml:space="preserve">Работы выполнены согласно требованиям Договора в полном объеме и в согласованные Сторонами сроки. </w:t>
      </w:r>
    </w:p>
    <w:p w14:paraId="4EE2B639" w14:textId="77777777" w:rsidR="003E6B38" w:rsidRPr="003E6B38" w:rsidRDefault="003E6B38" w:rsidP="003E6B38">
      <w:pPr>
        <w:pStyle w:val="af1"/>
        <w:numPr>
          <w:ilvl w:val="0"/>
          <w:numId w:val="22"/>
        </w:numPr>
        <w:tabs>
          <w:tab w:val="left" w:pos="993"/>
        </w:tabs>
        <w:spacing w:after="0" w:line="0" w:lineRule="atLeast"/>
        <w:ind w:left="0" w:firstLine="709"/>
        <w:contextualSpacing w:val="0"/>
        <w:jc w:val="both"/>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 xml:space="preserve">Стоимость Работы </w:t>
      </w:r>
      <w:r w:rsidRPr="003E6B38">
        <w:rPr>
          <w:rFonts w:ascii="Times New Roman" w:hAnsi="Times New Roman" w:cs="Times New Roman"/>
          <w:bCs/>
          <w:color w:val="000000" w:themeColor="text1"/>
          <w:sz w:val="24"/>
          <w:szCs w:val="24"/>
        </w:rPr>
        <w:t>составляет ___________.</w:t>
      </w:r>
    </w:p>
    <w:p w14:paraId="6A757B33" w14:textId="77777777" w:rsidR="003E6B38" w:rsidRPr="003E6B38" w:rsidRDefault="003E6B38" w:rsidP="003E6B38">
      <w:pPr>
        <w:pStyle w:val="af1"/>
        <w:numPr>
          <w:ilvl w:val="0"/>
          <w:numId w:val="22"/>
        </w:numPr>
        <w:tabs>
          <w:tab w:val="left" w:pos="851"/>
          <w:tab w:val="left" w:pos="993"/>
        </w:tabs>
        <w:spacing w:after="0" w:line="0" w:lineRule="atLeast"/>
        <w:ind w:left="0" w:firstLine="709"/>
        <w:contextualSpacing w:val="0"/>
        <w:jc w:val="both"/>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 xml:space="preserve">Авансовый платеж не предусмотрен условиями Договора и не выплачивался. </w:t>
      </w:r>
    </w:p>
    <w:p w14:paraId="38045335" w14:textId="77777777" w:rsidR="003E6B38" w:rsidRPr="003E6B38" w:rsidRDefault="003E6B38" w:rsidP="003E6B38">
      <w:pPr>
        <w:pStyle w:val="af1"/>
        <w:numPr>
          <w:ilvl w:val="0"/>
          <w:numId w:val="22"/>
        </w:numPr>
        <w:tabs>
          <w:tab w:val="left" w:pos="851"/>
          <w:tab w:val="left" w:pos="993"/>
        </w:tabs>
        <w:spacing w:after="0" w:line="0" w:lineRule="atLeast"/>
        <w:ind w:left="0" w:firstLine="709"/>
        <w:contextualSpacing w:val="0"/>
        <w:jc w:val="both"/>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Следует к перечислению по настоящему Акту: _____________________________.</w:t>
      </w:r>
    </w:p>
    <w:p w14:paraId="18F8DF83" w14:textId="77777777" w:rsidR="003E6B38" w:rsidRPr="003E6B38" w:rsidRDefault="003E6B38" w:rsidP="003E6B38">
      <w:pPr>
        <w:pStyle w:val="af1"/>
        <w:numPr>
          <w:ilvl w:val="0"/>
          <w:numId w:val="22"/>
        </w:numPr>
        <w:tabs>
          <w:tab w:val="left" w:pos="851"/>
          <w:tab w:val="left" w:pos="993"/>
        </w:tabs>
        <w:spacing w:after="0" w:line="0" w:lineRule="atLeast"/>
        <w:ind w:left="0" w:firstLine="709"/>
        <w:contextualSpacing w:val="0"/>
        <w:jc w:val="both"/>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Стороны по настоящему Акту претензий друг к другу не имеют.</w:t>
      </w:r>
    </w:p>
    <w:p w14:paraId="5028F8C8" w14:textId="77777777" w:rsidR="003E6B38" w:rsidRPr="003E6B38" w:rsidRDefault="003E6B38" w:rsidP="003E6B38">
      <w:pPr>
        <w:pStyle w:val="af1"/>
        <w:numPr>
          <w:ilvl w:val="0"/>
          <w:numId w:val="22"/>
        </w:numPr>
        <w:tabs>
          <w:tab w:val="left" w:pos="851"/>
          <w:tab w:val="left" w:pos="993"/>
        </w:tabs>
        <w:spacing w:after="0" w:line="0" w:lineRule="atLeast"/>
        <w:ind w:left="0" w:firstLine="709"/>
        <w:contextualSpacing w:val="0"/>
        <w:jc w:val="both"/>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Настоящий Акт составлен в двух экземплярах на русском языке, имеющих равную юридическую силу, по одному – для каждой из Сторон.</w:t>
      </w:r>
    </w:p>
    <w:p w14:paraId="4EDCE46D" w14:textId="77777777" w:rsidR="003E6B38" w:rsidRPr="003E6B38" w:rsidRDefault="003E6B38" w:rsidP="003E6B38">
      <w:pPr>
        <w:pStyle w:val="af1"/>
        <w:tabs>
          <w:tab w:val="left" w:pos="851"/>
          <w:tab w:val="left" w:pos="993"/>
        </w:tabs>
        <w:spacing w:after="0" w:line="0" w:lineRule="atLeast"/>
        <w:ind w:left="709"/>
        <w:contextualSpacing w:val="0"/>
        <w:jc w:val="both"/>
        <w:rPr>
          <w:rFonts w:ascii="Times New Roman" w:hAnsi="Times New Roman" w:cs="Times New Roman"/>
          <w:color w:val="000000" w:themeColor="text1"/>
          <w:sz w:val="24"/>
          <w:szCs w:val="24"/>
        </w:rPr>
      </w:pPr>
    </w:p>
    <w:tbl>
      <w:tblPr>
        <w:tblW w:w="5113" w:type="pct"/>
        <w:tblLook w:val="0000" w:firstRow="0" w:lastRow="0" w:firstColumn="0" w:lastColumn="0" w:noHBand="0" w:noVBand="0"/>
      </w:tblPr>
      <w:tblGrid>
        <w:gridCol w:w="4894"/>
        <w:gridCol w:w="4672"/>
      </w:tblGrid>
      <w:tr w:rsidR="003E6B38" w:rsidRPr="003E6B38" w14:paraId="3C646A0D" w14:textId="77777777" w:rsidTr="00DD7A0C">
        <w:trPr>
          <w:trHeight w:val="111"/>
        </w:trPr>
        <w:tc>
          <w:tcPr>
            <w:tcW w:w="2558" w:type="pct"/>
            <w:tcBorders>
              <w:top w:val="nil"/>
              <w:left w:val="nil"/>
              <w:bottom w:val="nil"/>
              <w:right w:val="nil"/>
            </w:tcBorders>
          </w:tcPr>
          <w:p w14:paraId="0B34064A" w14:textId="77777777" w:rsidR="003E6B38" w:rsidRPr="003E6B38" w:rsidRDefault="003E6B38" w:rsidP="003E6B38">
            <w:pPr>
              <w:spacing w:after="0" w:line="0" w:lineRule="atLeast"/>
              <w:rPr>
                <w:rFonts w:ascii="Times New Roman" w:hAnsi="Times New Roman" w:cs="Times New Roman"/>
                <w:b/>
                <w:bCs/>
                <w:color w:val="000000" w:themeColor="text1"/>
                <w:spacing w:val="-2"/>
                <w:w w:val="104"/>
                <w:sz w:val="24"/>
                <w:szCs w:val="24"/>
              </w:rPr>
            </w:pPr>
            <w:r w:rsidRPr="003E6B38">
              <w:rPr>
                <w:rFonts w:ascii="Times New Roman" w:hAnsi="Times New Roman" w:cs="Times New Roman"/>
                <w:b/>
                <w:bCs/>
                <w:color w:val="000000" w:themeColor="text1"/>
                <w:spacing w:val="-2"/>
                <w:w w:val="104"/>
                <w:sz w:val="24"/>
                <w:szCs w:val="24"/>
              </w:rPr>
              <w:t>от Заказчика:</w:t>
            </w:r>
          </w:p>
          <w:p w14:paraId="65E1EC71" w14:textId="77777777" w:rsidR="003E6B38" w:rsidRPr="003E6B38" w:rsidRDefault="003E6B38" w:rsidP="003E6B38">
            <w:pPr>
              <w:spacing w:after="0" w:line="0" w:lineRule="atLeast"/>
              <w:rPr>
                <w:rFonts w:ascii="Times New Roman" w:hAnsi="Times New Roman" w:cs="Times New Roman"/>
                <w:b/>
                <w:color w:val="000000" w:themeColor="text1"/>
                <w:spacing w:val="-2"/>
                <w:w w:val="104"/>
                <w:sz w:val="24"/>
                <w:szCs w:val="24"/>
              </w:rPr>
            </w:pPr>
          </w:p>
          <w:p w14:paraId="2738A7A9" w14:textId="77777777" w:rsidR="003E6B38" w:rsidRPr="003E6B38" w:rsidRDefault="003E6B38" w:rsidP="003E6B38">
            <w:pPr>
              <w:spacing w:after="0" w:line="0" w:lineRule="atLeast"/>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________________/___________/</w:t>
            </w:r>
          </w:p>
          <w:p w14:paraId="4384B47E" w14:textId="77777777" w:rsidR="003E6B38" w:rsidRPr="003E6B38" w:rsidRDefault="003E6B38" w:rsidP="003E6B38">
            <w:pPr>
              <w:shd w:val="clear" w:color="auto" w:fill="FFFFFF"/>
              <w:spacing w:after="0" w:line="0" w:lineRule="atLeast"/>
              <w:rPr>
                <w:rFonts w:ascii="Times New Roman" w:hAnsi="Times New Roman" w:cs="Times New Roman"/>
                <w:b/>
                <w:color w:val="000000" w:themeColor="text1"/>
                <w:sz w:val="24"/>
                <w:szCs w:val="24"/>
              </w:rPr>
            </w:pPr>
            <w:r w:rsidRPr="003E6B38">
              <w:rPr>
                <w:rFonts w:ascii="Times New Roman" w:hAnsi="Times New Roman" w:cs="Times New Roman"/>
                <w:color w:val="000000" w:themeColor="text1"/>
                <w:sz w:val="24"/>
                <w:szCs w:val="24"/>
              </w:rPr>
              <w:t>МП</w:t>
            </w:r>
          </w:p>
        </w:tc>
        <w:tc>
          <w:tcPr>
            <w:tcW w:w="2442" w:type="pct"/>
            <w:tcBorders>
              <w:top w:val="nil"/>
              <w:left w:val="nil"/>
              <w:bottom w:val="nil"/>
              <w:right w:val="nil"/>
            </w:tcBorders>
          </w:tcPr>
          <w:p w14:paraId="550D2528" w14:textId="77777777" w:rsidR="003E6B38" w:rsidRPr="003E6B38" w:rsidRDefault="003E6B38" w:rsidP="003E6B38">
            <w:pPr>
              <w:pStyle w:val="21"/>
              <w:tabs>
                <w:tab w:val="left" w:pos="4002"/>
              </w:tabs>
              <w:spacing w:before="0" w:line="0" w:lineRule="atLeast"/>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от Исполнителя:</w:t>
            </w:r>
          </w:p>
          <w:p w14:paraId="74575222" w14:textId="77777777" w:rsidR="003E6B38" w:rsidRPr="003E6B38" w:rsidRDefault="003E6B38" w:rsidP="003E6B38">
            <w:pPr>
              <w:spacing w:after="0" w:line="0" w:lineRule="atLeast"/>
              <w:rPr>
                <w:rFonts w:ascii="Times New Roman" w:hAnsi="Times New Roman" w:cs="Times New Roman"/>
                <w:color w:val="000000" w:themeColor="text1"/>
                <w:sz w:val="24"/>
                <w:szCs w:val="24"/>
              </w:rPr>
            </w:pPr>
          </w:p>
          <w:p w14:paraId="54F6E40D" w14:textId="77777777" w:rsidR="003E6B38" w:rsidRPr="003E6B38" w:rsidRDefault="003E6B38" w:rsidP="003E6B38">
            <w:pPr>
              <w:spacing w:after="0" w:line="0" w:lineRule="atLeast"/>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________________/____________/</w:t>
            </w:r>
          </w:p>
          <w:p w14:paraId="1E97B0C0" w14:textId="77777777" w:rsidR="003E6B38" w:rsidRPr="003E6B38" w:rsidRDefault="003E6B38" w:rsidP="003E6B38">
            <w:pPr>
              <w:spacing w:after="0" w:line="0" w:lineRule="atLeast"/>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МП</w:t>
            </w:r>
          </w:p>
        </w:tc>
      </w:tr>
    </w:tbl>
    <w:p w14:paraId="73454651" w14:textId="77777777" w:rsidR="003E6B38" w:rsidRPr="003E6B38" w:rsidRDefault="003E6B38" w:rsidP="003E6B38">
      <w:pPr>
        <w:spacing w:after="0" w:line="0" w:lineRule="atLeast"/>
        <w:rPr>
          <w:rFonts w:ascii="Times New Roman" w:hAnsi="Times New Roman" w:cs="Times New Roman"/>
          <w:b/>
          <w:bCs/>
          <w:color w:val="000000" w:themeColor="text1"/>
          <w:sz w:val="24"/>
          <w:szCs w:val="24"/>
        </w:rPr>
      </w:pPr>
    </w:p>
    <w:p w14:paraId="43A78A36" w14:textId="77777777" w:rsidR="003E6B38" w:rsidRPr="003E6B38" w:rsidRDefault="003E6B38" w:rsidP="003E6B38">
      <w:pPr>
        <w:spacing w:after="0" w:line="0" w:lineRule="atLeast"/>
        <w:jc w:val="center"/>
        <w:rPr>
          <w:rFonts w:ascii="Times New Roman" w:hAnsi="Times New Roman" w:cs="Times New Roman"/>
          <w:b/>
          <w:bCs/>
          <w:color w:val="000000" w:themeColor="text1"/>
          <w:sz w:val="24"/>
          <w:szCs w:val="24"/>
        </w:rPr>
      </w:pPr>
      <w:r w:rsidRPr="003E6B38">
        <w:rPr>
          <w:rFonts w:ascii="Times New Roman" w:hAnsi="Times New Roman" w:cs="Times New Roman"/>
          <w:b/>
          <w:bCs/>
          <w:color w:val="000000" w:themeColor="text1"/>
          <w:sz w:val="24"/>
          <w:szCs w:val="24"/>
        </w:rPr>
        <w:t>---- конец формы ----</w:t>
      </w:r>
    </w:p>
    <w:p w14:paraId="0D6E0BF7" w14:textId="77777777" w:rsidR="003E6B38" w:rsidRPr="003E6B38" w:rsidRDefault="003E6B38" w:rsidP="003E6B38">
      <w:pPr>
        <w:pStyle w:val="Style6"/>
        <w:widowControl/>
        <w:spacing w:line="0" w:lineRule="atLeast"/>
        <w:rPr>
          <w:color w:val="000000" w:themeColor="text1"/>
        </w:rPr>
      </w:pPr>
    </w:p>
    <w:p w14:paraId="51CDCE1C" w14:textId="77777777" w:rsidR="003E6B38" w:rsidRPr="003E6B38" w:rsidRDefault="003E6B38" w:rsidP="003E6B38">
      <w:pPr>
        <w:pStyle w:val="Style6"/>
        <w:widowControl/>
        <w:spacing w:line="0" w:lineRule="atLeast"/>
        <w:ind w:left="567" w:firstLine="0"/>
        <w:jc w:val="center"/>
        <w:rPr>
          <w:color w:val="000000" w:themeColor="text1"/>
        </w:rPr>
      </w:pPr>
      <w:r w:rsidRPr="003E6B38">
        <w:rPr>
          <w:color w:val="000000" w:themeColor="text1"/>
        </w:rPr>
        <w:t>ФОРМА СОГЛАСОВАНА:</w:t>
      </w:r>
    </w:p>
    <w:p w14:paraId="5F68D7AB" w14:textId="77777777" w:rsidR="003E6B38" w:rsidRPr="003E6B38" w:rsidRDefault="003E6B38" w:rsidP="003E6B38">
      <w:pPr>
        <w:pStyle w:val="Style6"/>
        <w:widowControl/>
        <w:spacing w:line="0" w:lineRule="atLeast"/>
        <w:ind w:left="567" w:firstLine="0"/>
        <w:jc w:val="center"/>
        <w:rPr>
          <w:color w:val="000000" w:themeColor="text1"/>
        </w:rPr>
      </w:pPr>
    </w:p>
    <w:tbl>
      <w:tblPr>
        <w:tblW w:w="5000" w:type="pct"/>
        <w:tblLook w:val="0000" w:firstRow="0" w:lastRow="0" w:firstColumn="0" w:lastColumn="0" w:noHBand="0" w:noVBand="0"/>
      </w:tblPr>
      <w:tblGrid>
        <w:gridCol w:w="4786"/>
        <w:gridCol w:w="4569"/>
      </w:tblGrid>
      <w:tr w:rsidR="003E6B38" w:rsidRPr="003E6B38" w14:paraId="3FF17E93" w14:textId="77777777" w:rsidTr="00DD7A0C">
        <w:tc>
          <w:tcPr>
            <w:tcW w:w="2558" w:type="pct"/>
          </w:tcPr>
          <w:p w14:paraId="5426B09C" w14:textId="77777777" w:rsidR="003E6B38" w:rsidRPr="003E6B38" w:rsidRDefault="003E6B38" w:rsidP="003E6B38">
            <w:pPr>
              <w:spacing w:after="0" w:line="0" w:lineRule="atLeast"/>
              <w:rPr>
                <w:rFonts w:ascii="Times New Roman" w:hAnsi="Times New Roman" w:cs="Times New Roman"/>
                <w:b/>
                <w:bCs/>
                <w:color w:val="000000" w:themeColor="text1"/>
                <w:spacing w:val="-2"/>
                <w:w w:val="104"/>
                <w:sz w:val="24"/>
                <w:szCs w:val="24"/>
              </w:rPr>
            </w:pPr>
            <w:r w:rsidRPr="003E6B38">
              <w:rPr>
                <w:rFonts w:ascii="Times New Roman" w:hAnsi="Times New Roman" w:cs="Times New Roman"/>
                <w:b/>
                <w:bCs/>
                <w:color w:val="000000" w:themeColor="text1"/>
                <w:spacing w:val="-2"/>
                <w:w w:val="104"/>
                <w:sz w:val="24"/>
                <w:szCs w:val="24"/>
              </w:rPr>
              <w:t>от Заказчика:</w:t>
            </w:r>
          </w:p>
          <w:p w14:paraId="6B522351" w14:textId="77777777" w:rsidR="003E6B38" w:rsidRPr="003E6B38" w:rsidRDefault="003E6B38" w:rsidP="003E6B38">
            <w:pPr>
              <w:spacing w:after="0" w:line="0" w:lineRule="atLeast"/>
              <w:rPr>
                <w:rFonts w:ascii="Times New Roman" w:hAnsi="Times New Roman" w:cs="Times New Roman"/>
                <w:color w:val="000000" w:themeColor="text1"/>
                <w:spacing w:val="-2"/>
                <w:w w:val="104"/>
                <w:sz w:val="24"/>
                <w:szCs w:val="24"/>
              </w:rPr>
            </w:pPr>
          </w:p>
          <w:p w14:paraId="2F0FEF60" w14:textId="77777777" w:rsidR="003E6B38" w:rsidRPr="003E6B38" w:rsidRDefault="003E6B38" w:rsidP="003E6B38">
            <w:pPr>
              <w:spacing w:after="0" w:line="0" w:lineRule="atLeast"/>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________________</w:t>
            </w:r>
          </w:p>
          <w:p w14:paraId="115F1470" w14:textId="77777777" w:rsidR="003E6B38" w:rsidRPr="003E6B38" w:rsidRDefault="003E6B38" w:rsidP="003E6B38">
            <w:pPr>
              <w:spacing w:after="0" w:line="0" w:lineRule="atLeast"/>
              <w:rPr>
                <w:rFonts w:ascii="Times New Roman" w:hAnsi="Times New Roman" w:cs="Times New Roman"/>
                <w:b/>
                <w:color w:val="000000" w:themeColor="text1"/>
                <w:sz w:val="24"/>
                <w:szCs w:val="24"/>
              </w:rPr>
            </w:pPr>
            <w:r w:rsidRPr="003E6B38">
              <w:rPr>
                <w:rFonts w:ascii="Times New Roman" w:hAnsi="Times New Roman" w:cs="Times New Roman"/>
                <w:color w:val="000000" w:themeColor="text1"/>
                <w:sz w:val="24"/>
                <w:szCs w:val="24"/>
              </w:rPr>
              <w:t>МП</w:t>
            </w:r>
          </w:p>
        </w:tc>
        <w:tc>
          <w:tcPr>
            <w:tcW w:w="2442" w:type="pct"/>
          </w:tcPr>
          <w:p w14:paraId="079FC902" w14:textId="77777777" w:rsidR="003E6B38" w:rsidRPr="003E6B38" w:rsidRDefault="003E6B38" w:rsidP="003E6B38">
            <w:pPr>
              <w:pStyle w:val="21"/>
              <w:tabs>
                <w:tab w:val="left" w:pos="4002"/>
              </w:tabs>
              <w:spacing w:before="0" w:line="0" w:lineRule="atLeast"/>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от Исполнителя:</w:t>
            </w:r>
          </w:p>
          <w:p w14:paraId="48EC3EF3" w14:textId="77777777" w:rsidR="003E6B38" w:rsidRPr="003E6B38" w:rsidRDefault="003E6B38" w:rsidP="003E6B38">
            <w:pPr>
              <w:spacing w:after="0" w:line="0" w:lineRule="atLeast"/>
              <w:jc w:val="both"/>
              <w:rPr>
                <w:rFonts w:ascii="Times New Roman" w:hAnsi="Times New Roman" w:cs="Times New Roman"/>
                <w:color w:val="000000" w:themeColor="text1"/>
                <w:sz w:val="24"/>
                <w:szCs w:val="24"/>
              </w:rPr>
            </w:pPr>
          </w:p>
          <w:p w14:paraId="4DBFD615" w14:textId="77777777" w:rsidR="003E6B38" w:rsidRDefault="003E6B38" w:rsidP="003E6B38">
            <w:pPr>
              <w:spacing w:after="0" w:line="0" w:lineRule="atLeast"/>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________________</w:t>
            </w:r>
          </w:p>
          <w:p w14:paraId="630E8AD8" w14:textId="03E38785" w:rsidR="003E6B38" w:rsidRPr="003E6B38" w:rsidRDefault="003E6B38" w:rsidP="003E6B38">
            <w:pPr>
              <w:spacing w:after="0" w:line="0" w:lineRule="atLeast"/>
              <w:rPr>
                <w:rFonts w:ascii="Times New Roman" w:hAnsi="Times New Roman" w:cs="Times New Roman"/>
                <w:color w:val="000000" w:themeColor="text1"/>
                <w:sz w:val="24"/>
                <w:szCs w:val="24"/>
              </w:rPr>
            </w:pPr>
            <w:r w:rsidRPr="003E6B38">
              <w:rPr>
                <w:rFonts w:ascii="Times New Roman" w:hAnsi="Times New Roman" w:cs="Times New Roman"/>
                <w:color w:val="000000" w:themeColor="text1"/>
                <w:sz w:val="24"/>
                <w:szCs w:val="24"/>
              </w:rPr>
              <w:t>МП</w:t>
            </w:r>
          </w:p>
        </w:tc>
      </w:tr>
    </w:tbl>
    <w:p w14:paraId="2E919BC7" w14:textId="77777777" w:rsidR="003E6B38" w:rsidRPr="003E6B38" w:rsidRDefault="003E6B38" w:rsidP="003E6B38">
      <w:pPr>
        <w:pStyle w:val="aff6"/>
        <w:spacing w:before="0" w:after="0" w:line="0" w:lineRule="atLeast"/>
        <w:ind w:firstLine="0"/>
        <w:rPr>
          <w:rFonts w:ascii="Times New Roman" w:cs="Times New Roman"/>
          <w:color w:val="000000" w:themeColor="text1"/>
          <w:szCs w:val="24"/>
        </w:rPr>
      </w:pPr>
    </w:p>
    <w:p w14:paraId="12307C83" w14:textId="77777777" w:rsidR="007F00A4" w:rsidRPr="003E6B38" w:rsidRDefault="007F00A4" w:rsidP="003E6B38">
      <w:pPr>
        <w:spacing w:after="0" w:line="0" w:lineRule="atLeast"/>
        <w:jc w:val="both"/>
        <w:rPr>
          <w:rFonts w:ascii="Times New Roman" w:eastAsia="Times New Roman" w:hAnsi="Times New Roman" w:cs="Times New Roman"/>
          <w:sz w:val="24"/>
          <w:szCs w:val="24"/>
          <w:lang w:eastAsia="ru-RU"/>
        </w:rPr>
      </w:pPr>
    </w:p>
    <w:sectPr w:rsidR="007F00A4" w:rsidRPr="003E6B38" w:rsidSect="00750C2E">
      <w:footerReference w:type="default" r:id="rId11"/>
      <w:pgSz w:w="11906" w:h="16838"/>
      <w:pgMar w:top="1418" w:right="850" w:bottom="1276" w:left="170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7F19" w14:textId="77777777" w:rsidR="004A1FD5" w:rsidRDefault="004A1FD5" w:rsidP="00B542E4">
      <w:pPr>
        <w:spacing w:after="0" w:line="240" w:lineRule="auto"/>
      </w:pPr>
      <w:r>
        <w:separator/>
      </w:r>
    </w:p>
  </w:endnote>
  <w:endnote w:type="continuationSeparator" w:id="0">
    <w:p w14:paraId="21F05271" w14:textId="77777777" w:rsidR="004A1FD5" w:rsidRDefault="004A1FD5" w:rsidP="00B542E4">
      <w:pPr>
        <w:spacing w:after="0" w:line="240" w:lineRule="auto"/>
      </w:pPr>
      <w:r>
        <w:continuationSeparator/>
      </w:r>
    </w:p>
  </w:endnote>
  <w:endnote w:type="continuationNotice" w:id="1">
    <w:p w14:paraId="1B36C833" w14:textId="77777777" w:rsidR="004A1FD5" w:rsidRDefault="004A1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MS Gothic"/>
    <w:charset w:val="4E"/>
    <w:family w:val="auto"/>
    <w:pitch w:val="variable"/>
    <w:sig w:usb0="E00002FF" w:usb1="7AC7FFFF" w:usb2="00000012" w:usb3="00000000" w:csb0="0002000D" w:csb1="00000000"/>
  </w:font>
  <w:font w:name="Lucida Grande CY">
    <w:altName w:val="Segoe UI"/>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ＭＳ ゴシック">
    <w:altName w:val="MS PMincho"/>
    <w:panose1 w:val="00000000000000000000"/>
    <w:charset w:val="8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33406"/>
      <w:docPartObj>
        <w:docPartGallery w:val="Page Numbers (Bottom of Page)"/>
        <w:docPartUnique/>
      </w:docPartObj>
    </w:sdtPr>
    <w:sdtContent>
      <w:p w14:paraId="7DA96970" w14:textId="7631CFC1" w:rsidR="00AD45FA" w:rsidRDefault="00AD45FA">
        <w:pPr>
          <w:pStyle w:val="aff3"/>
          <w:jc w:val="right"/>
        </w:pPr>
        <w:r>
          <w:fldChar w:fldCharType="begin"/>
        </w:r>
        <w:r>
          <w:instrText>PAGE   \* MERGEFORMAT</w:instrText>
        </w:r>
        <w:r>
          <w:fldChar w:fldCharType="separate"/>
        </w:r>
        <w:r>
          <w:t>2</w:t>
        </w:r>
        <w:r>
          <w:fldChar w:fldCharType="end"/>
        </w:r>
      </w:p>
    </w:sdtContent>
  </w:sdt>
  <w:p w14:paraId="2C08B83D" w14:textId="77777777" w:rsidR="00AD45FA" w:rsidRDefault="00AD45FA">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32D9" w14:textId="77777777" w:rsidR="004A1FD5" w:rsidRDefault="004A1FD5" w:rsidP="00B542E4">
      <w:pPr>
        <w:spacing w:after="0" w:line="240" w:lineRule="auto"/>
      </w:pPr>
      <w:r>
        <w:separator/>
      </w:r>
    </w:p>
  </w:footnote>
  <w:footnote w:type="continuationSeparator" w:id="0">
    <w:p w14:paraId="30270B9B" w14:textId="77777777" w:rsidR="004A1FD5" w:rsidRDefault="004A1FD5" w:rsidP="00B542E4">
      <w:pPr>
        <w:spacing w:after="0" w:line="240" w:lineRule="auto"/>
      </w:pPr>
      <w:r>
        <w:continuationSeparator/>
      </w:r>
    </w:p>
  </w:footnote>
  <w:footnote w:type="continuationNotice" w:id="1">
    <w:p w14:paraId="24B39B1B" w14:textId="77777777" w:rsidR="004A1FD5" w:rsidRDefault="004A1F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5C1"/>
    <w:multiLevelType w:val="multilevel"/>
    <w:tmpl w:val="B70E324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EF4C66"/>
    <w:multiLevelType w:val="hybridMultilevel"/>
    <w:tmpl w:val="CA66584E"/>
    <w:lvl w:ilvl="0" w:tplc="13EC97FE">
      <w:start w:val="1"/>
      <w:numFmt w:val="bullet"/>
      <w:pStyle w:val="-2-"/>
      <w:lvlText w:val=""/>
      <w:lvlJc w:val="left"/>
      <w:pPr>
        <w:ind w:left="-141" w:firstLine="567"/>
      </w:pPr>
      <w:rPr>
        <w:rFonts w:ascii="Symbol" w:hAnsi="Symbol" w:hint="default"/>
      </w:rPr>
    </w:lvl>
    <w:lvl w:ilvl="1" w:tplc="04190011">
      <w:start w:val="1"/>
      <w:numFmt w:val="decimal"/>
      <w:lvlText w:val="%2)"/>
      <w:lvlJc w:val="left"/>
      <w:pPr>
        <w:ind w:left="1080" w:hanging="360"/>
      </w:pPr>
      <w:rPr>
        <w:rFonts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0FCA6430"/>
    <w:multiLevelType w:val="multilevel"/>
    <w:tmpl w:val="A1B0721E"/>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B5278"/>
    <w:multiLevelType w:val="multilevel"/>
    <w:tmpl w:val="097ACEE0"/>
    <w:lvl w:ilvl="0">
      <w:start w:val="1"/>
      <w:numFmt w:val="decimal"/>
      <w:lvlText w:val="%1."/>
      <w:lvlJc w:val="left"/>
      <w:pPr>
        <w:ind w:left="1080" w:hanging="720"/>
      </w:pPr>
    </w:lvl>
    <w:lvl w:ilvl="1">
      <w:start w:val="1"/>
      <w:numFmt w:val="decimal"/>
      <w:lvlText w:val="%1.%2."/>
      <w:lvlJc w:val="left"/>
      <w:pPr>
        <w:ind w:left="720" w:hanging="36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25B6DF6"/>
    <w:multiLevelType w:val="multilevel"/>
    <w:tmpl w:val="90105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1B6E4A"/>
    <w:multiLevelType w:val="multilevel"/>
    <w:tmpl w:val="6FE03E08"/>
    <w:lvl w:ilvl="0">
      <w:start w:val="1"/>
      <w:numFmt w:val="decimal"/>
      <w:pStyle w:val="1"/>
      <w:lvlText w:val="%1."/>
      <w:lvlJc w:val="left"/>
      <w:pPr>
        <w:ind w:left="360" w:hanging="360"/>
      </w:pPr>
      <w:rPr>
        <w:b w:val="0"/>
        <w:bCs w:val="0"/>
      </w:r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3F6EB3"/>
    <w:multiLevelType w:val="hybridMultilevel"/>
    <w:tmpl w:val="2FB800CE"/>
    <w:lvl w:ilvl="0" w:tplc="18001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530386"/>
    <w:multiLevelType w:val="multilevel"/>
    <w:tmpl w:val="56DA798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F1EDF"/>
    <w:multiLevelType w:val="hybridMultilevel"/>
    <w:tmpl w:val="F3246DF0"/>
    <w:lvl w:ilvl="0" w:tplc="441C5C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D6D15B1"/>
    <w:multiLevelType w:val="hybridMultilevel"/>
    <w:tmpl w:val="D36C5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FB0B71"/>
    <w:multiLevelType w:val="multilevel"/>
    <w:tmpl w:val="478052DA"/>
    <w:styleLink w:val="a"/>
    <w:lvl w:ilvl="0">
      <w:start w:val="1"/>
      <w:numFmt w:val="decimal"/>
      <w:pStyle w:val="a0"/>
      <w:suff w:val="space"/>
      <w:lvlText w:val="%1."/>
      <w:lvlJc w:val="center"/>
      <w:pPr>
        <w:ind w:left="0" w:firstLine="0"/>
      </w:pPr>
      <w:rPr>
        <w:rFonts w:hint="default"/>
      </w:rPr>
    </w:lvl>
    <w:lvl w:ilvl="1">
      <w:start w:val="1"/>
      <w:numFmt w:val="decimal"/>
      <w:pStyle w:val="a1"/>
      <w:suff w:val="space"/>
      <w:lvlText w:val="%1.%2."/>
      <w:lvlJc w:val="left"/>
      <w:pPr>
        <w:ind w:left="0" w:firstLine="851"/>
      </w:pPr>
      <w:rPr>
        <w:rFonts w:hint="default"/>
      </w:rPr>
    </w:lvl>
    <w:lvl w:ilvl="2">
      <w:start w:val="1"/>
      <w:numFmt w:val="decimal"/>
      <w:pStyle w:val="a2"/>
      <w:suff w:val="space"/>
      <w:lvlText w:val="%1.%2.%3."/>
      <w:lvlJc w:val="left"/>
      <w:pPr>
        <w:ind w:left="0" w:firstLine="851"/>
      </w:pPr>
      <w:rPr>
        <w:rFonts w:hint="default"/>
      </w:rPr>
    </w:lvl>
    <w:lvl w:ilvl="3">
      <w:start w:val="1"/>
      <w:numFmt w:val="none"/>
      <w:pStyle w:val="a3"/>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C45794"/>
    <w:multiLevelType w:val="hybridMultilevel"/>
    <w:tmpl w:val="627E070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381166"/>
    <w:multiLevelType w:val="hybridMultilevel"/>
    <w:tmpl w:val="4DCA8ED0"/>
    <w:lvl w:ilvl="0" w:tplc="04E0572E">
      <w:start w:val="1"/>
      <w:numFmt w:val="bullet"/>
      <w:lvlText w:val="–"/>
      <w:lvlJc w:val="left"/>
      <w:pPr>
        <w:ind w:left="1429" w:hanging="360"/>
      </w:pPr>
      <w:rPr>
        <w:rFonts w:ascii="Times New Roman" w:hAnsi="Times New Roman" w:cs="Times New Roman" w:hint="default"/>
        <w:b w:val="0"/>
        <w:i w:val="0"/>
        <w:sz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377B8F"/>
    <w:multiLevelType w:val="multilevel"/>
    <w:tmpl w:val="0672B2EA"/>
    <w:lvl w:ilvl="0">
      <w:start w:val="1"/>
      <w:numFmt w:val="decimal"/>
      <w:lvlText w:val="%1."/>
      <w:lvlJc w:val="left"/>
      <w:pPr>
        <w:ind w:left="3054" w:hanging="360"/>
      </w:pPr>
      <w:rPr>
        <w:rFonts w:hint="default"/>
      </w:rPr>
    </w:lvl>
    <w:lvl w:ilvl="1">
      <w:start w:val="1"/>
      <w:numFmt w:val="decimal"/>
      <w:isLgl/>
      <w:lvlText w:val="%1.%2."/>
      <w:lvlJc w:val="left"/>
      <w:pPr>
        <w:ind w:left="1106" w:hanging="516"/>
      </w:pPr>
      <w:rPr>
        <w:rFonts w:hint="default"/>
      </w:rPr>
    </w:lvl>
    <w:lvl w:ilvl="2">
      <w:start w:val="1"/>
      <w:numFmt w:val="decimal"/>
      <w:isLgl/>
      <w:lvlText w:val="%1.%2.%3."/>
      <w:lvlJc w:val="left"/>
      <w:pPr>
        <w:ind w:left="1333" w:hanging="720"/>
      </w:pPr>
      <w:rPr>
        <w:rFonts w:hint="default"/>
      </w:rPr>
    </w:lvl>
    <w:lvl w:ilvl="3">
      <w:start w:val="1"/>
      <w:numFmt w:val="decimal"/>
      <w:isLgl/>
      <w:lvlText w:val="%1.%2.%3.%4."/>
      <w:lvlJc w:val="left"/>
      <w:pPr>
        <w:ind w:left="1356" w:hanging="720"/>
      </w:pPr>
      <w:rPr>
        <w:rFonts w:hint="default"/>
      </w:rPr>
    </w:lvl>
    <w:lvl w:ilvl="4">
      <w:start w:val="1"/>
      <w:numFmt w:val="decimal"/>
      <w:isLgl/>
      <w:lvlText w:val="%1.%2.%3.%4.%5."/>
      <w:lvlJc w:val="left"/>
      <w:pPr>
        <w:ind w:left="1739" w:hanging="1080"/>
      </w:pPr>
      <w:rPr>
        <w:rFonts w:hint="default"/>
      </w:rPr>
    </w:lvl>
    <w:lvl w:ilvl="5">
      <w:start w:val="1"/>
      <w:numFmt w:val="decimal"/>
      <w:isLgl/>
      <w:lvlText w:val="%1.%2.%3.%4.%5.%6."/>
      <w:lvlJc w:val="left"/>
      <w:pPr>
        <w:ind w:left="1762"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68" w:hanging="1440"/>
      </w:pPr>
      <w:rPr>
        <w:rFonts w:hint="default"/>
      </w:rPr>
    </w:lvl>
    <w:lvl w:ilvl="8">
      <w:start w:val="1"/>
      <w:numFmt w:val="decimal"/>
      <w:isLgl/>
      <w:lvlText w:val="%1.%2.%3.%4.%5.%6.%7.%8.%9."/>
      <w:lvlJc w:val="left"/>
      <w:pPr>
        <w:ind w:left="2551" w:hanging="1800"/>
      </w:pPr>
      <w:rPr>
        <w:rFonts w:hint="default"/>
      </w:rPr>
    </w:lvl>
  </w:abstractNum>
  <w:abstractNum w:abstractNumId="14" w15:restartNumberingAfterBreak="0">
    <w:nsid w:val="35FE1292"/>
    <w:multiLevelType w:val="hybridMultilevel"/>
    <w:tmpl w:val="2A708100"/>
    <w:lvl w:ilvl="0" w:tplc="E56E6E9A">
      <w:start w:val="1"/>
      <w:numFmt w:val="decimal"/>
      <w:lvlText w:val="%1."/>
      <w:lvlJc w:val="left"/>
      <w:pPr>
        <w:tabs>
          <w:tab w:val="num" w:pos="360"/>
        </w:tabs>
        <w:ind w:left="360" w:hanging="360"/>
      </w:pPr>
      <w:rPr>
        <w:rFonts w:cs="Times New Roman" w:hint="default"/>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D32EEF"/>
    <w:multiLevelType w:val="multilevel"/>
    <w:tmpl w:val="56DA798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9B100C"/>
    <w:multiLevelType w:val="multilevel"/>
    <w:tmpl w:val="821AA9A0"/>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A0153E"/>
    <w:multiLevelType w:val="hybridMultilevel"/>
    <w:tmpl w:val="1C264E56"/>
    <w:lvl w:ilvl="0" w:tplc="18001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C3F5827"/>
    <w:multiLevelType w:val="hybridMultilevel"/>
    <w:tmpl w:val="0D6C3E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CFD3E97"/>
    <w:multiLevelType w:val="multilevel"/>
    <w:tmpl w:val="CC989BB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485EBB"/>
    <w:multiLevelType w:val="hybridMultilevel"/>
    <w:tmpl w:val="F9A4B0E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F59457E"/>
    <w:multiLevelType w:val="hybridMultilevel"/>
    <w:tmpl w:val="8140F566"/>
    <w:lvl w:ilvl="0" w:tplc="18001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0395034"/>
    <w:multiLevelType w:val="multilevel"/>
    <w:tmpl w:val="A156FA9C"/>
    <w:lvl w:ilvl="0">
      <w:start w:val="1"/>
      <w:numFmt w:val="decimal"/>
      <w:pStyle w:val="10"/>
      <w:lvlText w:val="%1."/>
      <w:lvlJc w:val="left"/>
      <w:pPr>
        <w:tabs>
          <w:tab w:val="num" w:pos="432"/>
        </w:tabs>
        <w:ind w:left="432" w:hanging="432"/>
      </w:pPr>
      <w:rPr>
        <w:rFonts w:ascii="Times New Roman" w:hAnsi="Times New Roman" w:hint="default"/>
        <w:sz w:val="26"/>
        <w:szCs w:val="26"/>
      </w:rPr>
    </w:lvl>
    <w:lvl w:ilvl="1">
      <w:start w:val="1"/>
      <w:numFmt w:val="decimal"/>
      <w:pStyle w:val="20"/>
      <w:lvlText w:val="%1.%2."/>
      <w:lvlJc w:val="left"/>
      <w:pPr>
        <w:tabs>
          <w:tab w:val="num" w:pos="576"/>
        </w:tabs>
        <w:ind w:left="576" w:hanging="576"/>
      </w:pPr>
      <w:rPr>
        <w:rFonts w:hint="default"/>
        <w:b/>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B6867B7"/>
    <w:multiLevelType w:val="hybridMultilevel"/>
    <w:tmpl w:val="38BE1A5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704AAC"/>
    <w:multiLevelType w:val="hybridMultilevel"/>
    <w:tmpl w:val="FC04B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23428C"/>
    <w:multiLevelType w:val="hybridMultilevel"/>
    <w:tmpl w:val="8690CB54"/>
    <w:lvl w:ilvl="0" w:tplc="126AE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6362F3"/>
    <w:multiLevelType w:val="multilevel"/>
    <w:tmpl w:val="478052DA"/>
    <w:numStyleLink w:val="a"/>
  </w:abstractNum>
  <w:abstractNum w:abstractNumId="27" w15:restartNumberingAfterBreak="0">
    <w:nsid w:val="773A4036"/>
    <w:multiLevelType w:val="hybridMultilevel"/>
    <w:tmpl w:val="1D32683E"/>
    <w:lvl w:ilvl="0" w:tplc="18001390">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7DA1535E"/>
    <w:multiLevelType w:val="multilevel"/>
    <w:tmpl w:val="56DA798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F77523"/>
    <w:multiLevelType w:val="multilevel"/>
    <w:tmpl w:val="5566B4CC"/>
    <w:lvl w:ilvl="0">
      <w:start w:val="1"/>
      <w:numFmt w:val="bullet"/>
      <w:lvlText w:val="⎯"/>
      <w:lvlJc w:val="left"/>
      <w:pPr>
        <w:ind w:left="1440" w:hanging="360"/>
      </w:pPr>
      <w:rPr>
        <w:rFonts w:ascii="Noto Sans Symbols" w:eastAsia="Noto Sans Symbols" w:hAnsi="Noto Sans Symbols" w:cs="Noto Sans Symbols"/>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327906546">
    <w:abstractNumId w:val="16"/>
  </w:num>
  <w:num w:numId="2" w16cid:durableId="9674000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6662876">
    <w:abstractNumId w:val="14"/>
  </w:num>
  <w:num w:numId="4" w16cid:durableId="1833527531">
    <w:abstractNumId w:val="2"/>
  </w:num>
  <w:num w:numId="5" w16cid:durableId="2068725797">
    <w:abstractNumId w:val="7"/>
  </w:num>
  <w:num w:numId="6" w16cid:durableId="901404029">
    <w:abstractNumId w:val="25"/>
  </w:num>
  <w:num w:numId="7" w16cid:durableId="1079906968">
    <w:abstractNumId w:val="15"/>
  </w:num>
  <w:num w:numId="8" w16cid:durableId="1455515243">
    <w:abstractNumId w:val="28"/>
  </w:num>
  <w:num w:numId="9" w16cid:durableId="1500344383">
    <w:abstractNumId w:val="0"/>
  </w:num>
  <w:num w:numId="10" w16cid:durableId="708602797">
    <w:abstractNumId w:val="22"/>
  </w:num>
  <w:num w:numId="11" w16cid:durableId="903878967">
    <w:abstractNumId w:val="1"/>
  </w:num>
  <w:num w:numId="12" w16cid:durableId="1731003987">
    <w:abstractNumId w:val="12"/>
  </w:num>
  <w:num w:numId="13" w16cid:durableId="2092659247">
    <w:abstractNumId w:val="17"/>
  </w:num>
  <w:num w:numId="14" w16cid:durableId="1856767462">
    <w:abstractNumId w:val="27"/>
  </w:num>
  <w:num w:numId="15" w16cid:durableId="1956985469">
    <w:abstractNumId w:val="11"/>
  </w:num>
  <w:num w:numId="16" w16cid:durableId="1136990911">
    <w:abstractNumId w:val="6"/>
  </w:num>
  <w:num w:numId="17" w16cid:durableId="2092771054">
    <w:abstractNumId w:val="24"/>
  </w:num>
  <w:num w:numId="18" w16cid:durableId="913853219">
    <w:abstractNumId w:val="23"/>
  </w:num>
  <w:num w:numId="19" w16cid:durableId="2059084455">
    <w:abstractNumId w:val="18"/>
  </w:num>
  <w:num w:numId="20" w16cid:durableId="316884145">
    <w:abstractNumId w:val="20"/>
  </w:num>
  <w:num w:numId="21" w16cid:durableId="570584769">
    <w:abstractNumId w:val="21"/>
  </w:num>
  <w:num w:numId="22" w16cid:durableId="971789963">
    <w:abstractNumId w:val="9"/>
  </w:num>
  <w:num w:numId="23" w16cid:durableId="1579486066">
    <w:abstractNumId w:val="5"/>
  </w:num>
  <w:num w:numId="24" w16cid:durableId="1148791701">
    <w:abstractNumId w:val="13"/>
  </w:num>
  <w:num w:numId="25" w16cid:durableId="1009912651">
    <w:abstractNumId w:val="19"/>
  </w:num>
  <w:num w:numId="26" w16cid:durableId="2140144687">
    <w:abstractNumId w:val="10"/>
  </w:num>
  <w:num w:numId="27" w16cid:durableId="1248416267">
    <w:abstractNumId w:val="26"/>
    <w:lvlOverride w:ilvl="0">
      <w:lvl w:ilvl="0">
        <w:start w:val="1"/>
        <w:numFmt w:val="decimal"/>
        <w:pStyle w:val="a0"/>
        <w:suff w:val="space"/>
        <w:lvlText w:val="%1."/>
        <w:lvlJc w:val="center"/>
        <w:pPr>
          <w:ind w:left="0" w:firstLine="0"/>
        </w:pPr>
        <w:rPr>
          <w:rFonts w:hint="default"/>
        </w:rPr>
      </w:lvl>
    </w:lvlOverride>
    <w:lvlOverride w:ilvl="1">
      <w:lvl w:ilvl="1">
        <w:start w:val="1"/>
        <w:numFmt w:val="decimal"/>
        <w:pStyle w:val="a1"/>
        <w:suff w:val="space"/>
        <w:lvlText w:val="%1.%2."/>
        <w:lvlJc w:val="left"/>
        <w:pPr>
          <w:ind w:left="1133" w:firstLine="851"/>
        </w:pPr>
        <w:rPr>
          <w:rFonts w:hint="default"/>
        </w:rPr>
      </w:lvl>
    </w:lvlOverride>
    <w:lvlOverride w:ilvl="2">
      <w:lvl w:ilvl="2">
        <w:start w:val="1"/>
        <w:numFmt w:val="decimal"/>
        <w:pStyle w:val="a2"/>
        <w:suff w:val="space"/>
        <w:lvlText w:val="%1.%2.%3."/>
        <w:lvlJc w:val="left"/>
        <w:pPr>
          <w:ind w:left="0" w:firstLine="851"/>
        </w:pPr>
        <w:rPr>
          <w:rFonts w:hint="default"/>
        </w:rPr>
      </w:lvl>
    </w:lvlOverride>
    <w:lvlOverride w:ilvl="3">
      <w:lvl w:ilvl="3">
        <w:start w:val="1"/>
        <w:numFmt w:val="none"/>
        <w:pStyle w:val="a3"/>
        <w:suff w:val="space"/>
        <w:lvlText w:val="-"/>
        <w:lvlJc w:val="left"/>
        <w:pPr>
          <w:ind w:left="0" w:firstLine="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16cid:durableId="1427380650">
    <w:abstractNumId w:val="8"/>
  </w:num>
  <w:num w:numId="29" w16cid:durableId="1134325472">
    <w:abstractNumId w:val="4"/>
  </w:num>
  <w:num w:numId="30" w16cid:durableId="1563100297">
    <w:abstractNumId w:val="3"/>
  </w:num>
  <w:num w:numId="31" w16cid:durableId="4552200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C5"/>
    <w:rsid w:val="00001A40"/>
    <w:rsid w:val="000311F2"/>
    <w:rsid w:val="00036090"/>
    <w:rsid w:val="00040DFB"/>
    <w:rsid w:val="00054BC9"/>
    <w:rsid w:val="00055AAE"/>
    <w:rsid w:val="00061D1A"/>
    <w:rsid w:val="000666F6"/>
    <w:rsid w:val="00070892"/>
    <w:rsid w:val="00070DA0"/>
    <w:rsid w:val="00082D27"/>
    <w:rsid w:val="00090BFC"/>
    <w:rsid w:val="000C7F94"/>
    <w:rsid w:val="000D43A1"/>
    <w:rsid w:val="00105470"/>
    <w:rsid w:val="00112573"/>
    <w:rsid w:val="00130997"/>
    <w:rsid w:val="00134383"/>
    <w:rsid w:val="00134565"/>
    <w:rsid w:val="001411CF"/>
    <w:rsid w:val="0015599C"/>
    <w:rsid w:val="0017181A"/>
    <w:rsid w:val="00172EB8"/>
    <w:rsid w:val="001758C3"/>
    <w:rsid w:val="0018749E"/>
    <w:rsid w:val="00190730"/>
    <w:rsid w:val="00192663"/>
    <w:rsid w:val="0019438F"/>
    <w:rsid w:val="00197C26"/>
    <w:rsid w:val="001C0EB5"/>
    <w:rsid w:val="001D324B"/>
    <w:rsid w:val="001E0FDC"/>
    <w:rsid w:val="001E4179"/>
    <w:rsid w:val="001E47F0"/>
    <w:rsid w:val="001E7915"/>
    <w:rsid w:val="001F3448"/>
    <w:rsid w:val="00203ABC"/>
    <w:rsid w:val="0020785F"/>
    <w:rsid w:val="00225DA0"/>
    <w:rsid w:val="0023009B"/>
    <w:rsid w:val="002319A3"/>
    <w:rsid w:val="0024670E"/>
    <w:rsid w:val="00252EE2"/>
    <w:rsid w:val="00270AD7"/>
    <w:rsid w:val="0027159F"/>
    <w:rsid w:val="0027439E"/>
    <w:rsid w:val="0027471A"/>
    <w:rsid w:val="00274FA4"/>
    <w:rsid w:val="002849EC"/>
    <w:rsid w:val="0029004D"/>
    <w:rsid w:val="00291113"/>
    <w:rsid w:val="002914EC"/>
    <w:rsid w:val="00293583"/>
    <w:rsid w:val="002A0EFB"/>
    <w:rsid w:val="002A2E6D"/>
    <w:rsid w:val="002A46EC"/>
    <w:rsid w:val="002A517D"/>
    <w:rsid w:val="002C21ED"/>
    <w:rsid w:val="002C66D9"/>
    <w:rsid w:val="002D3BA3"/>
    <w:rsid w:val="002D6B35"/>
    <w:rsid w:val="002E1AF7"/>
    <w:rsid w:val="002F5ECA"/>
    <w:rsid w:val="002F7FBE"/>
    <w:rsid w:val="00312B8D"/>
    <w:rsid w:val="00322952"/>
    <w:rsid w:val="003239F4"/>
    <w:rsid w:val="00325B79"/>
    <w:rsid w:val="00362EB0"/>
    <w:rsid w:val="00375AF9"/>
    <w:rsid w:val="003A7CA2"/>
    <w:rsid w:val="003B11DA"/>
    <w:rsid w:val="003B3A1D"/>
    <w:rsid w:val="003B4678"/>
    <w:rsid w:val="003B5F48"/>
    <w:rsid w:val="003D1D06"/>
    <w:rsid w:val="003D55C1"/>
    <w:rsid w:val="003D590D"/>
    <w:rsid w:val="003E4430"/>
    <w:rsid w:val="003E6B38"/>
    <w:rsid w:val="004010E0"/>
    <w:rsid w:val="00403710"/>
    <w:rsid w:val="00404325"/>
    <w:rsid w:val="00410348"/>
    <w:rsid w:val="0041609C"/>
    <w:rsid w:val="00416E8E"/>
    <w:rsid w:val="00426775"/>
    <w:rsid w:val="004405D0"/>
    <w:rsid w:val="004651E3"/>
    <w:rsid w:val="00472A29"/>
    <w:rsid w:val="00480977"/>
    <w:rsid w:val="00483094"/>
    <w:rsid w:val="0048621F"/>
    <w:rsid w:val="00486AA2"/>
    <w:rsid w:val="00486C4F"/>
    <w:rsid w:val="004942A0"/>
    <w:rsid w:val="004A1FD5"/>
    <w:rsid w:val="004C0206"/>
    <w:rsid w:val="004C3D19"/>
    <w:rsid w:val="004D2F60"/>
    <w:rsid w:val="004F1583"/>
    <w:rsid w:val="00501F2A"/>
    <w:rsid w:val="00502586"/>
    <w:rsid w:val="00503892"/>
    <w:rsid w:val="005155C2"/>
    <w:rsid w:val="00540628"/>
    <w:rsid w:val="00541FAE"/>
    <w:rsid w:val="0054233F"/>
    <w:rsid w:val="0055098D"/>
    <w:rsid w:val="00556E8E"/>
    <w:rsid w:val="00562281"/>
    <w:rsid w:val="00564857"/>
    <w:rsid w:val="0056640F"/>
    <w:rsid w:val="00572A53"/>
    <w:rsid w:val="005732E1"/>
    <w:rsid w:val="005843EE"/>
    <w:rsid w:val="00585E3C"/>
    <w:rsid w:val="0059204D"/>
    <w:rsid w:val="005941A2"/>
    <w:rsid w:val="005941CD"/>
    <w:rsid w:val="005B43E7"/>
    <w:rsid w:val="005C301E"/>
    <w:rsid w:val="005D1290"/>
    <w:rsid w:val="005D1FD4"/>
    <w:rsid w:val="005D4915"/>
    <w:rsid w:val="005D6411"/>
    <w:rsid w:val="005F07DB"/>
    <w:rsid w:val="005F0B9E"/>
    <w:rsid w:val="005F272C"/>
    <w:rsid w:val="005F4A72"/>
    <w:rsid w:val="00602D3D"/>
    <w:rsid w:val="00606CE8"/>
    <w:rsid w:val="006463BC"/>
    <w:rsid w:val="00651C86"/>
    <w:rsid w:val="00693CCB"/>
    <w:rsid w:val="00697764"/>
    <w:rsid w:val="006D4048"/>
    <w:rsid w:val="006D46C6"/>
    <w:rsid w:val="00726A2B"/>
    <w:rsid w:val="007346E1"/>
    <w:rsid w:val="00747F17"/>
    <w:rsid w:val="0075048C"/>
    <w:rsid w:val="00750C2E"/>
    <w:rsid w:val="00750FD1"/>
    <w:rsid w:val="007530D2"/>
    <w:rsid w:val="00755424"/>
    <w:rsid w:val="007834CC"/>
    <w:rsid w:val="007A61F4"/>
    <w:rsid w:val="007B324B"/>
    <w:rsid w:val="007E0598"/>
    <w:rsid w:val="007E4CC8"/>
    <w:rsid w:val="007F00A4"/>
    <w:rsid w:val="00805847"/>
    <w:rsid w:val="00810A9E"/>
    <w:rsid w:val="00811B54"/>
    <w:rsid w:val="00816DB8"/>
    <w:rsid w:val="0083305B"/>
    <w:rsid w:val="00833E0D"/>
    <w:rsid w:val="00834C42"/>
    <w:rsid w:val="00880698"/>
    <w:rsid w:val="00885C26"/>
    <w:rsid w:val="008920B9"/>
    <w:rsid w:val="00897262"/>
    <w:rsid w:val="00897FC3"/>
    <w:rsid w:val="008A1C1C"/>
    <w:rsid w:val="008A20B5"/>
    <w:rsid w:val="008C389A"/>
    <w:rsid w:val="008C7045"/>
    <w:rsid w:val="008E3264"/>
    <w:rsid w:val="0090018C"/>
    <w:rsid w:val="00906230"/>
    <w:rsid w:val="00915A83"/>
    <w:rsid w:val="00960749"/>
    <w:rsid w:val="009637A7"/>
    <w:rsid w:val="00966B42"/>
    <w:rsid w:val="0096768C"/>
    <w:rsid w:val="0098459C"/>
    <w:rsid w:val="00985ACF"/>
    <w:rsid w:val="009A1B03"/>
    <w:rsid w:val="009D2629"/>
    <w:rsid w:val="009F33E3"/>
    <w:rsid w:val="009F3A51"/>
    <w:rsid w:val="009F44E3"/>
    <w:rsid w:val="009F707E"/>
    <w:rsid w:val="00A0412C"/>
    <w:rsid w:val="00A0695A"/>
    <w:rsid w:val="00A07D74"/>
    <w:rsid w:val="00A234F5"/>
    <w:rsid w:val="00A4005A"/>
    <w:rsid w:val="00A42B46"/>
    <w:rsid w:val="00A45502"/>
    <w:rsid w:val="00A56AF6"/>
    <w:rsid w:val="00A63C3B"/>
    <w:rsid w:val="00A65A20"/>
    <w:rsid w:val="00A772FA"/>
    <w:rsid w:val="00A810C2"/>
    <w:rsid w:val="00A95076"/>
    <w:rsid w:val="00AB5273"/>
    <w:rsid w:val="00AC02E6"/>
    <w:rsid w:val="00AC4BA8"/>
    <w:rsid w:val="00AD45FA"/>
    <w:rsid w:val="00AE76B6"/>
    <w:rsid w:val="00AF15D9"/>
    <w:rsid w:val="00B023DA"/>
    <w:rsid w:val="00B173E8"/>
    <w:rsid w:val="00B375F2"/>
    <w:rsid w:val="00B37A69"/>
    <w:rsid w:val="00B47343"/>
    <w:rsid w:val="00B51698"/>
    <w:rsid w:val="00B53DBA"/>
    <w:rsid w:val="00B542E4"/>
    <w:rsid w:val="00B5771A"/>
    <w:rsid w:val="00B64F1E"/>
    <w:rsid w:val="00B81FED"/>
    <w:rsid w:val="00B94194"/>
    <w:rsid w:val="00BA15F2"/>
    <w:rsid w:val="00BA2680"/>
    <w:rsid w:val="00BA34A3"/>
    <w:rsid w:val="00BA62C6"/>
    <w:rsid w:val="00BB5824"/>
    <w:rsid w:val="00BD06C5"/>
    <w:rsid w:val="00BD2909"/>
    <w:rsid w:val="00C015D2"/>
    <w:rsid w:val="00C01905"/>
    <w:rsid w:val="00C1395E"/>
    <w:rsid w:val="00C25DA4"/>
    <w:rsid w:val="00C40234"/>
    <w:rsid w:val="00C5033F"/>
    <w:rsid w:val="00C6175C"/>
    <w:rsid w:val="00C65C65"/>
    <w:rsid w:val="00C6604C"/>
    <w:rsid w:val="00C7130A"/>
    <w:rsid w:val="00C821F8"/>
    <w:rsid w:val="00CA4E98"/>
    <w:rsid w:val="00CC4AB8"/>
    <w:rsid w:val="00CE2F2F"/>
    <w:rsid w:val="00CE5AC5"/>
    <w:rsid w:val="00CF7F1D"/>
    <w:rsid w:val="00D05029"/>
    <w:rsid w:val="00D0599B"/>
    <w:rsid w:val="00D13725"/>
    <w:rsid w:val="00D13D72"/>
    <w:rsid w:val="00D14F3D"/>
    <w:rsid w:val="00D17CDE"/>
    <w:rsid w:val="00D236BF"/>
    <w:rsid w:val="00D70CBE"/>
    <w:rsid w:val="00D71352"/>
    <w:rsid w:val="00D91CB9"/>
    <w:rsid w:val="00D95A7B"/>
    <w:rsid w:val="00DA407F"/>
    <w:rsid w:val="00DA5F3D"/>
    <w:rsid w:val="00DC13C9"/>
    <w:rsid w:val="00DE48DC"/>
    <w:rsid w:val="00DE5C6D"/>
    <w:rsid w:val="00E02554"/>
    <w:rsid w:val="00E029CB"/>
    <w:rsid w:val="00E2383F"/>
    <w:rsid w:val="00E25DED"/>
    <w:rsid w:val="00E53CF6"/>
    <w:rsid w:val="00E65A61"/>
    <w:rsid w:val="00E82275"/>
    <w:rsid w:val="00E9553A"/>
    <w:rsid w:val="00EA46FF"/>
    <w:rsid w:val="00EB5E97"/>
    <w:rsid w:val="00EB64AB"/>
    <w:rsid w:val="00EC7CB3"/>
    <w:rsid w:val="00EF16C2"/>
    <w:rsid w:val="00F02F23"/>
    <w:rsid w:val="00F32E8F"/>
    <w:rsid w:val="00F36A22"/>
    <w:rsid w:val="00F56D88"/>
    <w:rsid w:val="00F71E23"/>
    <w:rsid w:val="00F722EB"/>
    <w:rsid w:val="00F77752"/>
    <w:rsid w:val="00F9517E"/>
    <w:rsid w:val="00F97F95"/>
    <w:rsid w:val="00FC3F29"/>
    <w:rsid w:val="00FD44B6"/>
    <w:rsid w:val="00FE7765"/>
    <w:rsid w:val="00FF263A"/>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783ABD"/>
  <w15:docId w15:val="{C688E768-4DF4-4CC3-8CFF-F7A12C92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CE5AC5"/>
  </w:style>
  <w:style w:type="paragraph" w:styleId="11">
    <w:name w:val="heading 1"/>
    <w:basedOn w:val="a4"/>
    <w:next w:val="a4"/>
    <w:link w:val="12"/>
    <w:uiPriority w:val="9"/>
    <w:qFormat/>
    <w:rsid w:val="007F00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4"/>
    <w:next w:val="a4"/>
    <w:link w:val="22"/>
    <w:uiPriority w:val="9"/>
    <w:semiHidden/>
    <w:unhideWhenUsed/>
    <w:qFormat/>
    <w:rsid w:val="007F00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4"/>
    <w:next w:val="a4"/>
    <w:link w:val="70"/>
    <w:uiPriority w:val="9"/>
    <w:semiHidden/>
    <w:unhideWhenUsed/>
    <w:qFormat/>
    <w:rsid w:val="005B43E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6"/>
    <w:uiPriority w:val="39"/>
    <w:rsid w:val="00CE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4"/>
    <w:link w:val="aa"/>
    <w:uiPriority w:val="99"/>
    <w:semiHidden/>
    <w:unhideWhenUsed/>
    <w:rsid w:val="00CE5AC5"/>
    <w:pPr>
      <w:spacing w:after="0" w:line="240" w:lineRule="auto"/>
    </w:pPr>
    <w:rPr>
      <w:rFonts w:ascii="Tahoma" w:hAnsi="Tahoma" w:cs="Tahoma"/>
      <w:sz w:val="16"/>
      <w:szCs w:val="16"/>
    </w:rPr>
  </w:style>
  <w:style w:type="character" w:customStyle="1" w:styleId="aa">
    <w:name w:val="Текст выноски Знак"/>
    <w:basedOn w:val="a5"/>
    <w:link w:val="a9"/>
    <w:uiPriority w:val="99"/>
    <w:semiHidden/>
    <w:rsid w:val="00CE5AC5"/>
    <w:rPr>
      <w:rFonts w:ascii="Tahoma" w:hAnsi="Tahoma" w:cs="Tahoma"/>
      <w:sz w:val="16"/>
      <w:szCs w:val="16"/>
    </w:rPr>
  </w:style>
  <w:style w:type="character" w:styleId="ab">
    <w:name w:val="annotation reference"/>
    <w:basedOn w:val="a5"/>
    <w:uiPriority w:val="99"/>
    <w:semiHidden/>
    <w:unhideWhenUsed/>
    <w:rsid w:val="00E9553A"/>
    <w:rPr>
      <w:sz w:val="16"/>
      <w:szCs w:val="16"/>
    </w:rPr>
  </w:style>
  <w:style w:type="paragraph" w:styleId="ac">
    <w:name w:val="annotation text"/>
    <w:basedOn w:val="a4"/>
    <w:link w:val="ad"/>
    <w:uiPriority w:val="99"/>
    <w:semiHidden/>
    <w:unhideWhenUsed/>
    <w:rsid w:val="00E9553A"/>
    <w:pPr>
      <w:spacing w:line="240" w:lineRule="auto"/>
    </w:pPr>
    <w:rPr>
      <w:sz w:val="20"/>
      <w:szCs w:val="20"/>
    </w:rPr>
  </w:style>
  <w:style w:type="character" w:customStyle="1" w:styleId="ad">
    <w:name w:val="Текст примечания Знак"/>
    <w:basedOn w:val="a5"/>
    <w:link w:val="ac"/>
    <w:uiPriority w:val="99"/>
    <w:semiHidden/>
    <w:rsid w:val="00E9553A"/>
    <w:rPr>
      <w:sz w:val="20"/>
      <w:szCs w:val="20"/>
    </w:rPr>
  </w:style>
  <w:style w:type="paragraph" w:styleId="ae">
    <w:name w:val="annotation subject"/>
    <w:basedOn w:val="ac"/>
    <w:next w:val="ac"/>
    <w:link w:val="af"/>
    <w:uiPriority w:val="99"/>
    <w:semiHidden/>
    <w:unhideWhenUsed/>
    <w:rsid w:val="00E9553A"/>
    <w:rPr>
      <w:b/>
      <w:bCs/>
    </w:rPr>
  </w:style>
  <w:style w:type="character" w:customStyle="1" w:styleId="af">
    <w:name w:val="Тема примечания Знак"/>
    <w:basedOn w:val="ad"/>
    <w:link w:val="ae"/>
    <w:uiPriority w:val="99"/>
    <w:semiHidden/>
    <w:rsid w:val="00E9553A"/>
    <w:rPr>
      <w:b/>
      <w:bCs/>
      <w:sz w:val="20"/>
      <w:szCs w:val="20"/>
    </w:rPr>
  </w:style>
  <w:style w:type="paragraph" w:styleId="af0">
    <w:name w:val="Revision"/>
    <w:hidden/>
    <w:uiPriority w:val="99"/>
    <w:semiHidden/>
    <w:rsid w:val="00FE7765"/>
    <w:pPr>
      <w:spacing w:after="0" w:line="240" w:lineRule="auto"/>
    </w:pPr>
  </w:style>
  <w:style w:type="character" w:customStyle="1" w:styleId="consplusnormal-c-c1">
    <w:name w:val="consplusnormal-c-c1"/>
    <w:basedOn w:val="a5"/>
    <w:rsid w:val="00291113"/>
  </w:style>
  <w:style w:type="character" w:customStyle="1" w:styleId="apple-converted-space">
    <w:name w:val="apple-converted-space"/>
    <w:basedOn w:val="a5"/>
    <w:rsid w:val="00291113"/>
  </w:style>
  <w:style w:type="paragraph" w:styleId="af1">
    <w:name w:val="List Paragraph"/>
    <w:aliases w:val="SL_Абзац списка,Нумерованый список,МаркированныйСписок,Bullet List,FooterText,numbered,GOST_TableList,it_List1,Маркер,Абзац списка нумерованный,Нумерованный абзац,Маркированный абзац,Перечисление в основном тексте,Абзац списка1,lp1,Bullet"/>
    <w:basedOn w:val="a4"/>
    <w:link w:val="af2"/>
    <w:uiPriority w:val="34"/>
    <w:qFormat/>
    <w:rsid w:val="00291113"/>
    <w:pPr>
      <w:ind w:left="720"/>
      <w:contextualSpacing/>
    </w:pPr>
  </w:style>
  <w:style w:type="paragraph" w:customStyle="1" w:styleId="Body1">
    <w:name w:val="Body 1"/>
    <w:rsid w:val="00A234F5"/>
    <w:pPr>
      <w:spacing w:after="0" w:line="240" w:lineRule="auto"/>
      <w:outlineLvl w:val="0"/>
    </w:pPr>
    <w:rPr>
      <w:rFonts w:ascii="Times New Roman" w:eastAsia="ヒラギノ角ゴ Pro W3" w:hAnsi="Times New Roman" w:cs="Times New Roman"/>
      <w:color w:val="000000"/>
      <w:sz w:val="24"/>
      <w:szCs w:val="20"/>
      <w:lang w:val="en-US" w:eastAsia="ru-RU"/>
    </w:rPr>
  </w:style>
  <w:style w:type="paragraph" w:styleId="af3">
    <w:name w:val="footnote text"/>
    <w:basedOn w:val="a4"/>
    <w:link w:val="af4"/>
    <w:uiPriority w:val="99"/>
    <w:semiHidden/>
    <w:unhideWhenUsed/>
    <w:rsid w:val="00B542E4"/>
    <w:pPr>
      <w:spacing w:after="0" w:line="240" w:lineRule="auto"/>
    </w:pPr>
    <w:rPr>
      <w:sz w:val="20"/>
      <w:szCs w:val="20"/>
    </w:rPr>
  </w:style>
  <w:style w:type="character" w:customStyle="1" w:styleId="af4">
    <w:name w:val="Текст сноски Знак"/>
    <w:basedOn w:val="a5"/>
    <w:link w:val="af3"/>
    <w:uiPriority w:val="99"/>
    <w:semiHidden/>
    <w:rsid w:val="00B542E4"/>
    <w:rPr>
      <w:sz w:val="20"/>
      <w:szCs w:val="20"/>
    </w:rPr>
  </w:style>
  <w:style w:type="character" w:styleId="af5">
    <w:name w:val="footnote reference"/>
    <w:basedOn w:val="a5"/>
    <w:uiPriority w:val="99"/>
    <w:semiHidden/>
    <w:unhideWhenUsed/>
    <w:rsid w:val="00B542E4"/>
    <w:rPr>
      <w:vertAlign w:val="superscript"/>
    </w:rPr>
  </w:style>
  <w:style w:type="paragraph" w:styleId="af6">
    <w:name w:val="Document Map"/>
    <w:basedOn w:val="a4"/>
    <w:link w:val="af7"/>
    <w:uiPriority w:val="99"/>
    <w:semiHidden/>
    <w:unhideWhenUsed/>
    <w:rsid w:val="00FF2EAA"/>
    <w:pPr>
      <w:spacing w:after="0" w:line="240" w:lineRule="auto"/>
    </w:pPr>
    <w:rPr>
      <w:rFonts w:ascii="Lucida Grande CY" w:hAnsi="Lucida Grande CY" w:cs="Lucida Grande CY"/>
      <w:sz w:val="24"/>
      <w:szCs w:val="24"/>
    </w:rPr>
  </w:style>
  <w:style w:type="character" w:customStyle="1" w:styleId="af7">
    <w:name w:val="Схема документа Знак"/>
    <w:basedOn w:val="a5"/>
    <w:link w:val="af6"/>
    <w:uiPriority w:val="99"/>
    <w:semiHidden/>
    <w:rsid w:val="00FF2EAA"/>
    <w:rPr>
      <w:rFonts w:ascii="Lucida Grande CY" w:hAnsi="Lucida Grande CY" w:cs="Lucida Grande CY"/>
      <w:sz w:val="24"/>
      <w:szCs w:val="24"/>
    </w:rPr>
  </w:style>
  <w:style w:type="character" w:styleId="af8">
    <w:name w:val="Hyperlink"/>
    <w:uiPriority w:val="99"/>
    <w:rsid w:val="007F00A4"/>
    <w:rPr>
      <w:rFonts w:cs="Times New Roman"/>
      <w:color w:val="0000FF"/>
      <w:u w:val="single"/>
    </w:rPr>
  </w:style>
  <w:style w:type="paragraph" w:styleId="af9">
    <w:name w:val="No Spacing"/>
    <w:aliases w:val="Подсказка"/>
    <w:link w:val="afa"/>
    <w:uiPriority w:val="1"/>
    <w:qFormat/>
    <w:rsid w:val="007F00A4"/>
    <w:pPr>
      <w:spacing w:before="120" w:after="120" w:line="360" w:lineRule="auto"/>
    </w:pPr>
    <w:rPr>
      <w:rFonts w:ascii="Arial" w:eastAsia="Times New Roman" w:hAnsi="Arial" w:cs="Times New Roman"/>
      <w:sz w:val="24"/>
      <w:szCs w:val="24"/>
      <w:lang w:eastAsia="ru-RU"/>
    </w:rPr>
  </w:style>
  <w:style w:type="character" w:customStyle="1" w:styleId="af2">
    <w:name w:val="Абзац списка Знак"/>
    <w:aliases w:val="SL_Абзац списка Знак,Нумерованый список Знак,МаркированныйСписок Знак,Bullet List Знак,FooterText Знак,numbered Знак,GOST_TableList Знак,it_List1 Знак,Маркер Знак,Абзац списка нумерованный Знак,Нумерованный абзац Знак,lp1 Знак"/>
    <w:basedOn w:val="a5"/>
    <w:link w:val="af1"/>
    <w:uiPriority w:val="34"/>
    <w:qFormat/>
    <w:rsid w:val="007F00A4"/>
  </w:style>
  <w:style w:type="paragraph" w:styleId="afb">
    <w:name w:val="caption"/>
    <w:aliases w:val="Название диаграммы прецедентов,Ви6,&quot;Таблица N&quot;,Рисунок название стить,Рисунок название стить1,Рисунок название стить2,Рисунок название стить11,Название таблицы,Название объекта Знак Знак Знак Знак Знак1,Название объекта Знак Знак Знак,В"/>
    <w:basedOn w:val="a4"/>
    <w:next w:val="a4"/>
    <w:link w:val="afc"/>
    <w:uiPriority w:val="35"/>
    <w:unhideWhenUsed/>
    <w:qFormat/>
    <w:rsid w:val="007F00A4"/>
    <w:pPr>
      <w:spacing w:line="240" w:lineRule="auto"/>
    </w:pPr>
    <w:rPr>
      <w:rFonts w:ascii="Times New Roman" w:eastAsia="Times New Roman" w:hAnsi="Times New Roman" w:cs="Segoe UI"/>
      <w:i/>
      <w:iCs/>
      <w:color w:val="1F497D" w:themeColor="text2"/>
      <w:lang w:eastAsia="ru-RU"/>
    </w:rPr>
  </w:style>
  <w:style w:type="paragraph" w:customStyle="1" w:styleId="afd">
    <w:name w:val="~ Маркированный список"/>
    <w:basedOn w:val="a4"/>
    <w:qFormat/>
    <w:rsid w:val="007F00A4"/>
    <w:pPr>
      <w:spacing w:after="0"/>
      <w:jc w:val="both"/>
    </w:pPr>
    <w:rPr>
      <w:rFonts w:ascii="Times New Roman" w:hAnsi="Times New Roman" w:cs="Times New Roman"/>
      <w:sz w:val="24"/>
      <w:szCs w:val="28"/>
    </w:rPr>
  </w:style>
  <w:style w:type="paragraph" w:customStyle="1" w:styleId="afe">
    <w:name w:val="~ Основной абзац"/>
    <w:basedOn w:val="a4"/>
    <w:qFormat/>
    <w:rsid w:val="007F00A4"/>
    <w:pPr>
      <w:spacing w:after="0"/>
      <w:ind w:firstLine="709"/>
      <w:jc w:val="both"/>
    </w:pPr>
    <w:rPr>
      <w:rFonts w:ascii="Times New Roman" w:hAnsi="Times New Roman" w:cs="Times New Roman"/>
      <w:sz w:val="24"/>
      <w:szCs w:val="28"/>
    </w:rPr>
  </w:style>
  <w:style w:type="character" w:customStyle="1" w:styleId="afc">
    <w:name w:val="Название объекта Знак"/>
    <w:aliases w:val="Название диаграммы прецедентов Знак,Ви6 Знак,&quot;Таблица N&quot; Знак,Рисунок название стить Знак,Рисунок название стить1 Знак,Рисунок название стить2 Знак,Рисунок название стить11 Знак,Название таблицы Знак,В Знак"/>
    <w:link w:val="afb"/>
    <w:uiPriority w:val="35"/>
    <w:locked/>
    <w:rsid w:val="007F00A4"/>
    <w:rPr>
      <w:rFonts w:ascii="Times New Roman" w:eastAsia="Times New Roman" w:hAnsi="Times New Roman" w:cs="Segoe UI"/>
      <w:i/>
      <w:iCs/>
      <w:color w:val="1F497D" w:themeColor="text2"/>
      <w:lang w:eastAsia="ru-RU"/>
    </w:rPr>
  </w:style>
  <w:style w:type="character" w:customStyle="1" w:styleId="afa">
    <w:name w:val="Без интервала Знак"/>
    <w:aliases w:val="Подсказка Знак"/>
    <w:link w:val="af9"/>
    <w:uiPriority w:val="1"/>
    <w:rsid w:val="007F00A4"/>
    <w:rPr>
      <w:rFonts w:ascii="Arial" w:eastAsia="Times New Roman" w:hAnsi="Arial" w:cs="Times New Roman"/>
      <w:sz w:val="24"/>
      <w:szCs w:val="24"/>
      <w:lang w:eastAsia="ru-RU"/>
    </w:rPr>
  </w:style>
  <w:style w:type="paragraph" w:customStyle="1" w:styleId="aff">
    <w:name w:val="Обычный (тбл)"/>
    <w:basedOn w:val="a4"/>
    <w:link w:val="aff0"/>
    <w:uiPriority w:val="99"/>
    <w:qFormat/>
    <w:rsid w:val="007F00A4"/>
    <w:pPr>
      <w:spacing w:before="40" w:after="80" w:line="240" w:lineRule="auto"/>
    </w:pPr>
    <w:rPr>
      <w:rFonts w:ascii="Times New Roman" w:eastAsia="Times New Roman" w:hAnsi="Times New Roman" w:cs="Times New Roman"/>
      <w:bCs/>
      <w:szCs w:val="18"/>
      <w:lang w:eastAsia="ru-RU"/>
    </w:rPr>
  </w:style>
  <w:style w:type="character" w:customStyle="1" w:styleId="aff0">
    <w:name w:val="Обычный (тбл) Знак"/>
    <w:link w:val="aff"/>
    <w:uiPriority w:val="99"/>
    <w:locked/>
    <w:rsid w:val="007F00A4"/>
    <w:rPr>
      <w:rFonts w:ascii="Times New Roman" w:eastAsia="Times New Roman" w:hAnsi="Times New Roman" w:cs="Times New Roman"/>
      <w:bCs/>
      <w:szCs w:val="18"/>
      <w:lang w:eastAsia="ru-RU"/>
    </w:rPr>
  </w:style>
  <w:style w:type="paragraph" w:customStyle="1" w:styleId="10">
    <w:name w:val="___1Заголовок"/>
    <w:basedOn w:val="11"/>
    <w:qFormat/>
    <w:rsid w:val="007F00A4"/>
    <w:pPr>
      <w:keepLines w:val="0"/>
      <w:widowControl w:val="0"/>
      <w:numPr>
        <w:numId w:val="10"/>
      </w:numPr>
      <w:tabs>
        <w:tab w:val="clear" w:pos="432"/>
        <w:tab w:val="num" w:pos="360"/>
        <w:tab w:val="left" w:pos="567"/>
      </w:tabs>
      <w:suppressAutoHyphens/>
      <w:spacing w:before="200" w:after="40"/>
      <w:ind w:left="0" w:firstLine="0"/>
      <w:jc w:val="both"/>
    </w:pPr>
    <w:rPr>
      <w:rFonts w:ascii="Times New Roman" w:eastAsia="Times New Roman" w:hAnsi="Times New Roman" w:cs="Times New Roman"/>
      <w:b/>
      <w:bCs/>
      <w:caps/>
      <w:color w:val="auto"/>
      <w:sz w:val="24"/>
      <w:szCs w:val="24"/>
      <w:lang w:eastAsia="zh-CN" w:bidi="hi-IN"/>
    </w:rPr>
  </w:style>
  <w:style w:type="paragraph" w:customStyle="1" w:styleId="20">
    <w:name w:val="___2Заголовок"/>
    <w:basedOn w:val="21"/>
    <w:link w:val="23"/>
    <w:qFormat/>
    <w:rsid w:val="007F00A4"/>
    <w:pPr>
      <w:keepLines w:val="0"/>
      <w:widowControl w:val="0"/>
      <w:numPr>
        <w:ilvl w:val="1"/>
        <w:numId w:val="10"/>
      </w:numPr>
      <w:suppressAutoHyphens/>
      <w:spacing w:before="200" w:after="40"/>
      <w:jc w:val="both"/>
    </w:pPr>
    <w:rPr>
      <w:rFonts w:ascii="Times New Roman" w:eastAsia="MS Gothic;ＭＳ ゴシック" w:hAnsi="Times New Roman" w:cs="Calibri"/>
      <w:b/>
      <w:bCs/>
      <w:iCs/>
      <w:color w:val="auto"/>
      <w:sz w:val="24"/>
      <w:szCs w:val="24"/>
      <w:lang w:val="x-none" w:eastAsia="zh-CN" w:bidi="hi-IN"/>
    </w:rPr>
  </w:style>
  <w:style w:type="character" w:customStyle="1" w:styleId="23">
    <w:name w:val="___2Заголовок Знак"/>
    <w:link w:val="20"/>
    <w:rsid w:val="007F00A4"/>
    <w:rPr>
      <w:rFonts w:ascii="Times New Roman" w:eastAsia="MS Gothic;ＭＳ ゴシック" w:hAnsi="Times New Roman" w:cs="Calibri"/>
      <w:b/>
      <w:bCs/>
      <w:iCs/>
      <w:sz w:val="24"/>
      <w:szCs w:val="24"/>
      <w:lang w:val="x-none" w:eastAsia="zh-CN" w:bidi="hi-IN"/>
    </w:rPr>
  </w:style>
  <w:style w:type="paragraph" w:customStyle="1" w:styleId="-2-">
    <w:name w:val="- Стиль2-"/>
    <w:basedOn w:val="af1"/>
    <w:qFormat/>
    <w:rsid w:val="007F00A4"/>
    <w:pPr>
      <w:numPr>
        <w:numId w:val="11"/>
      </w:numPr>
      <w:spacing w:before="60" w:after="60" w:line="360" w:lineRule="auto"/>
      <w:contextualSpacing w:val="0"/>
      <w:jc w:val="both"/>
    </w:pPr>
    <w:rPr>
      <w:rFonts w:ascii="Times New Roman" w:eastAsia="Calibri" w:hAnsi="Times New Roman" w:cs="Times New Roman"/>
      <w:color w:val="000000" w:themeColor="text1"/>
      <w:sz w:val="24"/>
      <w:szCs w:val="24"/>
    </w:rPr>
  </w:style>
  <w:style w:type="character" w:customStyle="1" w:styleId="12">
    <w:name w:val="Заголовок 1 Знак"/>
    <w:basedOn w:val="a5"/>
    <w:link w:val="11"/>
    <w:uiPriority w:val="9"/>
    <w:rsid w:val="007F00A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5"/>
    <w:link w:val="21"/>
    <w:uiPriority w:val="9"/>
    <w:semiHidden/>
    <w:rsid w:val="007F00A4"/>
    <w:rPr>
      <w:rFonts w:asciiTheme="majorHAnsi" w:eastAsiaTheme="majorEastAsia" w:hAnsiTheme="majorHAnsi" w:cstheme="majorBidi"/>
      <w:color w:val="365F91" w:themeColor="accent1" w:themeShade="BF"/>
      <w:sz w:val="26"/>
      <w:szCs w:val="26"/>
    </w:rPr>
  </w:style>
  <w:style w:type="paragraph" w:styleId="aff1">
    <w:name w:val="header"/>
    <w:basedOn w:val="a4"/>
    <w:link w:val="aff2"/>
    <w:uiPriority w:val="99"/>
    <w:unhideWhenUsed/>
    <w:rsid w:val="0017181A"/>
    <w:pPr>
      <w:tabs>
        <w:tab w:val="center" w:pos="4677"/>
        <w:tab w:val="right" w:pos="9355"/>
      </w:tabs>
      <w:spacing w:after="0" w:line="240" w:lineRule="auto"/>
    </w:pPr>
  </w:style>
  <w:style w:type="character" w:customStyle="1" w:styleId="aff2">
    <w:name w:val="Верхний колонтитул Знак"/>
    <w:basedOn w:val="a5"/>
    <w:link w:val="aff1"/>
    <w:uiPriority w:val="99"/>
    <w:rsid w:val="0017181A"/>
  </w:style>
  <w:style w:type="paragraph" w:styleId="aff3">
    <w:name w:val="footer"/>
    <w:basedOn w:val="a4"/>
    <w:link w:val="aff4"/>
    <w:uiPriority w:val="99"/>
    <w:unhideWhenUsed/>
    <w:rsid w:val="0017181A"/>
    <w:pPr>
      <w:tabs>
        <w:tab w:val="center" w:pos="4677"/>
        <w:tab w:val="right" w:pos="9355"/>
      </w:tabs>
      <w:spacing w:after="0" w:line="240" w:lineRule="auto"/>
    </w:pPr>
  </w:style>
  <w:style w:type="character" w:customStyle="1" w:styleId="aff4">
    <w:name w:val="Нижний колонтитул Знак"/>
    <w:basedOn w:val="a5"/>
    <w:link w:val="aff3"/>
    <w:uiPriority w:val="99"/>
    <w:rsid w:val="0017181A"/>
  </w:style>
  <w:style w:type="character" w:customStyle="1" w:styleId="70">
    <w:name w:val="Заголовок 7 Знак"/>
    <w:basedOn w:val="a5"/>
    <w:link w:val="7"/>
    <w:uiPriority w:val="9"/>
    <w:semiHidden/>
    <w:rsid w:val="005B43E7"/>
    <w:rPr>
      <w:rFonts w:asciiTheme="majorHAnsi" w:eastAsiaTheme="majorEastAsia" w:hAnsiTheme="majorHAnsi" w:cstheme="majorBidi"/>
      <w:i/>
      <w:iCs/>
      <w:color w:val="243F60" w:themeColor="accent1" w:themeShade="7F"/>
    </w:rPr>
  </w:style>
  <w:style w:type="paragraph" w:customStyle="1" w:styleId="Style6">
    <w:name w:val="Style6"/>
    <w:basedOn w:val="a4"/>
    <w:uiPriority w:val="99"/>
    <w:rsid w:val="005B43E7"/>
    <w:pPr>
      <w:widowControl w:val="0"/>
      <w:autoSpaceDE w:val="0"/>
      <w:autoSpaceDN w:val="0"/>
      <w:adjustRightInd w:val="0"/>
      <w:spacing w:after="0" w:line="257" w:lineRule="exact"/>
      <w:ind w:firstLine="562"/>
      <w:jc w:val="both"/>
    </w:pPr>
    <w:rPr>
      <w:rFonts w:ascii="Times New Roman" w:eastAsia="Times New Roman" w:hAnsi="Times New Roman" w:cs="Times New Roman"/>
      <w:sz w:val="24"/>
      <w:szCs w:val="24"/>
      <w:lang w:eastAsia="ru-RU"/>
    </w:rPr>
  </w:style>
  <w:style w:type="paragraph" w:customStyle="1" w:styleId="Style7">
    <w:name w:val="Style7"/>
    <w:basedOn w:val="a4"/>
    <w:uiPriority w:val="99"/>
    <w:rsid w:val="005B43E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4"/>
    <w:uiPriority w:val="99"/>
    <w:rsid w:val="005B43E7"/>
    <w:pPr>
      <w:widowControl w:val="0"/>
      <w:autoSpaceDE w:val="0"/>
      <w:autoSpaceDN w:val="0"/>
      <w:adjustRightInd w:val="0"/>
      <w:spacing w:after="0" w:line="258" w:lineRule="exact"/>
      <w:ind w:firstLine="590"/>
      <w:jc w:val="both"/>
    </w:pPr>
    <w:rPr>
      <w:rFonts w:ascii="Times New Roman" w:eastAsia="Times New Roman" w:hAnsi="Times New Roman" w:cs="Times New Roman"/>
      <w:sz w:val="24"/>
      <w:szCs w:val="24"/>
      <w:lang w:eastAsia="ru-RU"/>
    </w:rPr>
  </w:style>
  <w:style w:type="paragraph" w:customStyle="1" w:styleId="Style9">
    <w:name w:val="Style9"/>
    <w:basedOn w:val="a4"/>
    <w:uiPriority w:val="99"/>
    <w:rsid w:val="005B43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uiPriority w:val="99"/>
    <w:rsid w:val="005B43E7"/>
    <w:rPr>
      <w:rFonts w:ascii="Times New Roman" w:hAnsi="Times New Roman" w:cs="Times New Roman"/>
      <w:b/>
      <w:bCs/>
      <w:sz w:val="18"/>
      <w:szCs w:val="18"/>
    </w:rPr>
  </w:style>
  <w:style w:type="character" w:customStyle="1" w:styleId="FontStyle66">
    <w:name w:val="Font Style66"/>
    <w:uiPriority w:val="99"/>
    <w:rsid w:val="005B43E7"/>
    <w:rPr>
      <w:rFonts w:ascii="Times New Roman" w:hAnsi="Times New Roman" w:cs="Times New Roman"/>
      <w:sz w:val="18"/>
      <w:szCs w:val="18"/>
    </w:rPr>
  </w:style>
  <w:style w:type="character" w:customStyle="1" w:styleId="aff5">
    <w:name w:val="Основной текст Знак"/>
    <w:aliases w:val="body text Знак1,Знак Знак Знак Знак1,Знак Знак Знак Знак Знак Знак Знак,body text Знак Знак,Основной текст Знак Знак Знак,Знак Знак Знак Знак Знак"/>
    <w:link w:val="aff6"/>
    <w:locked/>
    <w:rsid w:val="005B43E7"/>
    <w:rPr>
      <w:rFonts w:eastAsia="Symbol" w:hAnsi="Times New Roman"/>
      <w:sz w:val="24"/>
    </w:rPr>
  </w:style>
  <w:style w:type="paragraph" w:styleId="aff6">
    <w:name w:val="Body Text"/>
    <w:aliases w:val="body text,Знак Знак Знак,Знак Знак Знак Знак Знак Знак,body text Знак,Основной текст Знак Знак,Знак Знак Знак Знак"/>
    <w:basedOn w:val="a4"/>
    <w:link w:val="aff5"/>
    <w:unhideWhenUsed/>
    <w:rsid w:val="005B43E7"/>
    <w:pPr>
      <w:spacing w:before="60" w:after="60" w:line="360" w:lineRule="auto"/>
      <w:ind w:firstLine="720"/>
      <w:jc w:val="both"/>
    </w:pPr>
    <w:rPr>
      <w:rFonts w:eastAsia="Symbol" w:hAnsi="Times New Roman"/>
      <w:sz w:val="24"/>
    </w:rPr>
  </w:style>
  <w:style w:type="character" w:customStyle="1" w:styleId="13">
    <w:name w:val="Основной текст Знак1"/>
    <w:basedOn w:val="a5"/>
    <w:uiPriority w:val="99"/>
    <w:semiHidden/>
    <w:rsid w:val="005B43E7"/>
  </w:style>
  <w:style w:type="paragraph" w:styleId="aff7">
    <w:name w:val="Body Text Indent"/>
    <w:basedOn w:val="a4"/>
    <w:link w:val="aff8"/>
    <w:unhideWhenUsed/>
    <w:rsid w:val="005B43E7"/>
    <w:pPr>
      <w:spacing w:after="120" w:line="240" w:lineRule="auto"/>
      <w:ind w:left="709"/>
      <w:jc w:val="both"/>
    </w:pPr>
    <w:rPr>
      <w:rFonts w:ascii="Times New Roman" w:eastAsia="Symbol" w:hAnsi="Times New Roman" w:cs="Times New Roman"/>
      <w:sz w:val="24"/>
      <w:szCs w:val="20"/>
      <w:lang w:eastAsia="ru-RU"/>
    </w:rPr>
  </w:style>
  <w:style w:type="character" w:customStyle="1" w:styleId="aff8">
    <w:name w:val="Основной текст с отступом Знак"/>
    <w:basedOn w:val="a5"/>
    <w:link w:val="aff7"/>
    <w:rsid w:val="005B43E7"/>
    <w:rPr>
      <w:rFonts w:ascii="Times New Roman" w:eastAsia="Symbol" w:hAnsi="Times New Roman" w:cs="Times New Roman"/>
      <w:sz w:val="24"/>
      <w:szCs w:val="20"/>
      <w:lang w:eastAsia="ru-RU"/>
    </w:rPr>
  </w:style>
  <w:style w:type="paragraph" w:customStyle="1" w:styleId="1">
    <w:name w:val="_1_уровень"/>
    <w:basedOn w:val="af1"/>
    <w:qFormat/>
    <w:rsid w:val="005B43E7"/>
    <w:pPr>
      <w:numPr>
        <w:numId w:val="23"/>
      </w:numPr>
      <w:spacing w:after="0" w:line="360" w:lineRule="auto"/>
      <w:contextualSpacing w:val="0"/>
      <w:jc w:val="both"/>
    </w:pPr>
    <w:rPr>
      <w:rFonts w:ascii="Arial Narrow" w:eastAsia="Calibri" w:hAnsi="Arial Narrow" w:cs="Times New Roman"/>
      <w:sz w:val="24"/>
      <w:szCs w:val="24"/>
      <w:u w:color="000000"/>
    </w:rPr>
  </w:style>
  <w:style w:type="paragraph" w:customStyle="1" w:styleId="3">
    <w:name w:val="_3_уровень"/>
    <w:basedOn w:val="1"/>
    <w:qFormat/>
    <w:rsid w:val="005B43E7"/>
    <w:pPr>
      <w:numPr>
        <w:ilvl w:val="2"/>
      </w:numPr>
      <w:ind w:left="1560" w:hanging="709"/>
    </w:pPr>
  </w:style>
  <w:style w:type="paragraph" w:customStyle="1" w:styleId="2">
    <w:name w:val="_2_уровень"/>
    <w:basedOn w:val="1"/>
    <w:qFormat/>
    <w:rsid w:val="005B43E7"/>
    <w:pPr>
      <w:numPr>
        <w:ilvl w:val="1"/>
      </w:numPr>
      <w:ind w:left="360" w:hanging="360"/>
    </w:pPr>
  </w:style>
  <w:style w:type="paragraph" w:customStyle="1" w:styleId="a0">
    <w:name w:val="Раздел договора"/>
    <w:basedOn w:val="a4"/>
    <w:next w:val="a1"/>
    <w:qFormat/>
    <w:rsid w:val="005B43E7"/>
    <w:pPr>
      <w:numPr>
        <w:numId w:val="27"/>
      </w:numPr>
      <w:spacing w:before="360" w:after="240" w:line="240" w:lineRule="auto"/>
      <w:jc w:val="center"/>
    </w:pPr>
    <w:rPr>
      <w:rFonts w:ascii="Times New Roman" w:eastAsia="Calibri" w:hAnsi="Times New Roman" w:cs="Times New Roman"/>
      <w:b/>
      <w:caps/>
      <w:sz w:val="28"/>
    </w:rPr>
  </w:style>
  <w:style w:type="paragraph" w:customStyle="1" w:styleId="a1">
    <w:name w:val="Пункт договора"/>
    <w:basedOn w:val="a4"/>
    <w:qFormat/>
    <w:rsid w:val="005B43E7"/>
    <w:pPr>
      <w:numPr>
        <w:ilvl w:val="1"/>
        <w:numId w:val="27"/>
      </w:numPr>
      <w:spacing w:before="120" w:after="0" w:line="240" w:lineRule="auto"/>
      <w:jc w:val="both"/>
    </w:pPr>
    <w:rPr>
      <w:rFonts w:ascii="Times New Roman" w:eastAsia="Calibri" w:hAnsi="Times New Roman" w:cs="Times New Roman"/>
      <w:sz w:val="24"/>
    </w:rPr>
  </w:style>
  <w:style w:type="paragraph" w:customStyle="1" w:styleId="a2">
    <w:name w:val="Подпункт договора"/>
    <w:basedOn w:val="a4"/>
    <w:qFormat/>
    <w:rsid w:val="005B43E7"/>
    <w:pPr>
      <w:numPr>
        <w:ilvl w:val="2"/>
        <w:numId w:val="27"/>
      </w:numPr>
      <w:spacing w:before="120" w:after="0" w:line="240" w:lineRule="auto"/>
      <w:jc w:val="both"/>
    </w:pPr>
    <w:rPr>
      <w:rFonts w:ascii="Times New Roman" w:eastAsia="Calibri" w:hAnsi="Times New Roman" w:cs="Times New Roman"/>
      <w:sz w:val="24"/>
    </w:rPr>
  </w:style>
  <w:style w:type="paragraph" w:customStyle="1" w:styleId="a3">
    <w:name w:val="Список договора"/>
    <w:basedOn w:val="a4"/>
    <w:qFormat/>
    <w:rsid w:val="005B43E7"/>
    <w:pPr>
      <w:numPr>
        <w:ilvl w:val="3"/>
        <w:numId w:val="27"/>
      </w:numPr>
      <w:spacing w:after="0" w:line="240" w:lineRule="auto"/>
      <w:jc w:val="both"/>
    </w:pPr>
    <w:rPr>
      <w:rFonts w:ascii="Times New Roman" w:eastAsia="Calibri" w:hAnsi="Times New Roman" w:cs="Times New Roman"/>
      <w:sz w:val="24"/>
    </w:rPr>
  </w:style>
  <w:style w:type="numbering" w:customStyle="1" w:styleId="a">
    <w:name w:val="Стиль нумерацияя"/>
    <w:uiPriority w:val="99"/>
    <w:rsid w:val="005B43E7"/>
    <w:pPr>
      <w:numPr>
        <w:numId w:val="26"/>
      </w:numPr>
    </w:pPr>
  </w:style>
  <w:style w:type="paragraph" w:customStyle="1" w:styleId="aff9">
    <w:name w:val="Текст договора"/>
    <w:qFormat/>
    <w:rsid w:val="005B43E7"/>
    <w:pPr>
      <w:spacing w:after="0" w:line="240" w:lineRule="auto"/>
      <w:ind w:firstLine="851"/>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2135">
      <w:bodyDiv w:val="1"/>
      <w:marLeft w:val="0"/>
      <w:marRight w:val="0"/>
      <w:marTop w:val="0"/>
      <w:marBottom w:val="0"/>
      <w:divBdr>
        <w:top w:val="none" w:sz="0" w:space="0" w:color="auto"/>
        <w:left w:val="none" w:sz="0" w:space="0" w:color="auto"/>
        <w:bottom w:val="none" w:sz="0" w:space="0" w:color="auto"/>
        <w:right w:val="none" w:sz="0" w:space="0" w:color="auto"/>
      </w:divBdr>
    </w:div>
    <w:div w:id="13193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EF525DC961B449F54FA63404594A1" ma:contentTypeVersion="14" ma:contentTypeDescription="Create a new document." ma:contentTypeScope="" ma:versionID="6f63c3fa9bd1e924b6f8154c7c01faf1">
  <xsd:schema xmlns:xsd="http://www.w3.org/2001/XMLSchema" xmlns:xs="http://www.w3.org/2001/XMLSchema" xmlns:p="http://schemas.microsoft.com/office/2006/metadata/properties" xmlns:ns2="8bc8bed4-a855-46a7-b342-373ef7fb195c" xmlns:ns3="72a9d8ad-7f06-4d8e-a308-c4b372ab2124" targetNamespace="http://schemas.microsoft.com/office/2006/metadata/properties" ma:root="true" ma:fieldsID="1f5af8d864f0c1dbe7f82a605b079605" ns2:_="" ns3:_="">
    <xsd:import namespace="8bc8bed4-a855-46a7-b342-373ef7fb195c"/>
    <xsd:import namespace="72a9d8ad-7f06-4d8e-a308-c4b372ab2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8bed4-a855-46a7-b342-373ef7fb195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168e88c-4c29-4e97-b345-d8942ac2ceb8}" ma:internalName="TaxCatchAll" ma:showField="CatchAllData" ma:web="8bc8bed4-a855-46a7-b342-373ef7fb19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a9d8ad-7f06-4d8e-a308-c4b372ab2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6ab393-3796-407e-a50b-1352a941782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bc8bed4-a855-46a7-b342-373ef7fb195c" xsi:nil="true"/>
    <lcf76f155ced4ddcb4097134ff3c332f xmlns="72a9d8ad-7f06-4d8e-a308-c4b372ab212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16A95-CB93-4107-AF79-E2BF2681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8bed4-a855-46a7-b342-373ef7fb195c"/>
    <ds:schemaRef ds:uri="72a9d8ad-7f06-4d8e-a308-c4b372ab2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BBFDD-236E-4C7E-9B19-FB3CB280BFC4}">
  <ds:schemaRefs>
    <ds:schemaRef ds:uri="http://schemas.openxmlformats.org/officeDocument/2006/bibliography"/>
  </ds:schemaRefs>
</ds:datastoreItem>
</file>

<file path=customXml/itemProps3.xml><?xml version="1.0" encoding="utf-8"?>
<ds:datastoreItem xmlns:ds="http://schemas.openxmlformats.org/officeDocument/2006/customXml" ds:itemID="{F0444BEF-1E09-49E0-9285-D4973A8A11CE}">
  <ds:schemaRefs>
    <ds:schemaRef ds:uri="http://schemas.microsoft.com/office/2006/metadata/properties"/>
    <ds:schemaRef ds:uri="http://schemas.microsoft.com/office/infopath/2007/PartnerControls"/>
    <ds:schemaRef ds:uri="8bc8bed4-a855-46a7-b342-373ef7fb195c"/>
    <ds:schemaRef ds:uri="72a9d8ad-7f06-4d8e-a308-c4b372ab2124"/>
  </ds:schemaRefs>
</ds:datastoreItem>
</file>

<file path=customXml/itemProps4.xml><?xml version="1.0" encoding="utf-8"?>
<ds:datastoreItem xmlns:ds="http://schemas.openxmlformats.org/officeDocument/2006/customXml" ds:itemID="{1B7907DE-B75D-448E-8EE6-AC6967C39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4981</Words>
  <Characters>28395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33310</CharactersWithSpaces>
  <SharedDoc>false</SharedDoc>
  <HLinks>
    <vt:vector size="6" baseType="variant">
      <vt:variant>
        <vt:i4>1114206</vt:i4>
      </vt:variant>
      <vt:variant>
        <vt:i4>9</vt:i4>
      </vt:variant>
      <vt:variant>
        <vt:i4>0</vt:i4>
      </vt:variant>
      <vt:variant>
        <vt:i4>5</vt:i4>
      </vt:variant>
      <vt:variant>
        <vt:lpwstr>https://cur.bashkortostan.ru/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cp:lastModifiedBy>Эльза М. Магасумова</cp:lastModifiedBy>
  <cp:revision>13</cp:revision>
  <dcterms:created xsi:type="dcterms:W3CDTF">2022-12-02T05:47:00Z</dcterms:created>
  <dcterms:modified xsi:type="dcterms:W3CDTF">2023-03-10T05:48:00Z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0x010100195EF525DC961B449F54FA63404594A1</vt:lpwstr>
  </property>
  <property fmtid="{D5CDD505-2E9C-101B-9397-08002B2CF9AE}" pid="3" name="MediaServiceImageTags">
    <vt:lpwstr/>
  </property>
</Properties>
</file>